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F7" w:rsidRPr="00623BA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r>
        <w:rPr>
          <w:color w:val="FFFFFF"/>
        </w:rPr>
        <w:t>ения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муниципальном </w:t>
      </w:r>
      <w:r w:rsidR="00BA2893">
        <w:rPr>
          <w:b/>
          <w:color w:val="000000"/>
          <w:szCs w:val="28"/>
        </w:rPr>
        <w:t xml:space="preserve">земельном </w:t>
      </w:r>
      <w:r w:rsidR="00C040E5" w:rsidRPr="00C040E5">
        <w:rPr>
          <w:b/>
          <w:color w:val="000000"/>
          <w:szCs w:val="28"/>
        </w:rPr>
        <w:t>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</w:t>
      </w:r>
      <w:r w:rsidR="00BA2893">
        <w:rPr>
          <w:b/>
          <w:szCs w:val="28"/>
        </w:rPr>
        <w:t>в границах</w:t>
      </w:r>
      <w:r w:rsidR="004F7C86" w:rsidRPr="004F7C86">
        <w:rPr>
          <w:b/>
          <w:szCs w:val="28"/>
        </w:rPr>
        <w:t>сельского поселения Метевбашевский сельсовет</w:t>
      </w:r>
      <w:r w:rsidR="004F7C86" w:rsidRPr="004F7C86">
        <w:rPr>
          <w:b/>
          <w:color w:val="000000"/>
          <w:szCs w:val="28"/>
        </w:rPr>
        <w:t xml:space="preserve"> </w:t>
      </w:r>
      <w:r w:rsidR="004F7C86" w:rsidRPr="004F7C86">
        <w:rPr>
          <w:b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3F0150" w:rsidRDefault="004C1CF7" w:rsidP="001C1AEB">
      <w:pPr>
        <w:pStyle w:val="af2"/>
        <w:ind w:firstLine="709"/>
        <w:jc w:val="both"/>
        <w:rPr>
          <w:szCs w:val="28"/>
        </w:rPr>
      </w:pPr>
      <w:r w:rsidRPr="00C27C44">
        <w:t xml:space="preserve">В соответствии </w:t>
      </w:r>
      <w:r w:rsidR="001B32D1">
        <w:t>со  статьей 72 Земельного кодекса</w:t>
      </w:r>
      <w:r w:rsidR="001B32D1" w:rsidRPr="00C27C44">
        <w:t xml:space="preserve"> </w:t>
      </w:r>
      <w:r w:rsidR="001B32D1">
        <w:t xml:space="preserve"> Российской Федерации, </w:t>
      </w:r>
      <w:r w:rsidRPr="00C27C44">
        <w:t>со статьей</w:t>
      </w:r>
      <w:r w:rsidR="00BD77F0">
        <w:t xml:space="preserve"> </w:t>
      </w:r>
      <w:r w:rsidRPr="00C27C44">
        <w:t xml:space="preserve">3 Федерального закона от 31.07.2020 </w:t>
      </w:r>
      <w:r w:rsidRPr="00C27C44">
        <w:br/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>
        <w:t>статьей 1</w:t>
      </w:r>
      <w:r w:rsidR="00107F6B">
        <w:t>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</w:t>
      </w:r>
      <w:r w:rsidR="00BD77F0">
        <w:t xml:space="preserve"> </w:t>
      </w:r>
      <w:r w:rsidRPr="00C040E5">
        <w:t xml:space="preserve">руководствуясь Уставом </w:t>
      </w:r>
      <w:r w:rsidR="004F7C86">
        <w:rPr>
          <w:szCs w:val="28"/>
        </w:rPr>
        <w:t>сельского поселения Метевбашевский сельсовет</w:t>
      </w:r>
      <w:r w:rsidR="004F7C86">
        <w:rPr>
          <w:b/>
          <w:color w:val="000000"/>
          <w:szCs w:val="28"/>
        </w:rPr>
        <w:t xml:space="preserve"> </w:t>
      </w:r>
      <w:r w:rsidR="004F7C86">
        <w:rPr>
          <w:szCs w:val="28"/>
        </w:rPr>
        <w:t xml:space="preserve"> </w:t>
      </w:r>
      <w:r w:rsidRPr="00C040E5">
        <w:rPr>
          <w:szCs w:val="28"/>
        </w:rPr>
        <w:t>муниципального района Белебеевский район Республики Башкортостан</w:t>
      </w:r>
      <w:r w:rsidRPr="00C040E5">
        <w:t>, Совет</w:t>
      </w:r>
      <w:r w:rsidR="00C040E5" w:rsidRPr="00C040E5">
        <w:rPr>
          <w:szCs w:val="28"/>
        </w:rPr>
        <w:t xml:space="preserve"> </w:t>
      </w:r>
      <w:r w:rsidR="004F7C86">
        <w:rPr>
          <w:szCs w:val="28"/>
        </w:rPr>
        <w:t>сельского поселения Метевбашевский сельсовет</w:t>
      </w:r>
      <w:r w:rsidR="004F7C86">
        <w:rPr>
          <w:b/>
          <w:color w:val="000000"/>
          <w:szCs w:val="28"/>
        </w:rPr>
        <w:t xml:space="preserve"> </w:t>
      </w:r>
      <w:r w:rsidR="004F7C86">
        <w:rPr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>
        <w:t xml:space="preserve"> </w:t>
      </w:r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C040E5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в границах </w:t>
      </w:r>
      <w:r w:rsidR="004F7C86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4F7C86">
        <w:rPr>
          <w:b/>
          <w:color w:val="000000"/>
          <w:szCs w:val="28"/>
        </w:rPr>
        <w:t xml:space="preserve"> </w:t>
      </w:r>
      <w:r w:rsidR="004F7C86">
        <w:rPr>
          <w:rFonts w:ascii="Times New Roman" w:hAnsi="Times New Roman" w:cs="Times New Roman"/>
          <w:sz w:val="28"/>
          <w:szCs w:val="28"/>
        </w:rPr>
        <w:t xml:space="preserve">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>
        <w:rPr>
          <w:rFonts w:ascii="Times New Roman" w:hAnsi="Times New Roman" w:cs="Times New Roman"/>
          <w:sz w:val="28"/>
          <w:szCs w:val="28"/>
        </w:rPr>
        <w:t>.</w:t>
      </w:r>
    </w:p>
    <w:p w:rsidR="004C1CF7" w:rsidRPr="00C040E5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C040E5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CF7"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FF2D0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4F7C86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4F7C86">
        <w:rPr>
          <w:b/>
          <w:color w:val="000000"/>
          <w:szCs w:val="28"/>
        </w:rPr>
        <w:t xml:space="preserve"> </w:t>
      </w:r>
      <w:r w:rsidR="004F7C86">
        <w:rPr>
          <w:rFonts w:ascii="Times New Roman" w:hAnsi="Times New Roman" w:cs="Times New Roman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4F7C86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4F7C86">
        <w:rPr>
          <w:b/>
          <w:color w:val="000000"/>
          <w:szCs w:val="28"/>
        </w:rPr>
        <w:t xml:space="preserve"> </w:t>
      </w:r>
      <w:r w:rsidR="004F7C86">
        <w:rPr>
          <w:rFonts w:ascii="Times New Roman" w:hAnsi="Times New Roman" w:cs="Times New Roman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C82700" w:rsidRPr="00107F6B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7F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150E40" w:rsidRPr="00107F6B"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="004F7C86">
        <w:rPr>
          <w:rFonts w:ascii="Times New Roman" w:hAnsi="Times New Roman" w:cs="Times New Roman"/>
          <w:sz w:val="28"/>
          <w:szCs w:val="28"/>
        </w:rPr>
        <w:t>развитию предпринимательств</w:t>
      </w:r>
      <w:r w:rsidR="007E6216">
        <w:rPr>
          <w:rFonts w:ascii="Times New Roman" w:hAnsi="Times New Roman" w:cs="Times New Roman"/>
          <w:sz w:val="28"/>
          <w:szCs w:val="28"/>
        </w:rPr>
        <w:t>а, земельеым вопросам, блгаустройству, экологии и социально-гуманитарным вопросам.</w:t>
      </w: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CF7" w:rsidRDefault="004C1CF7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У.Р.Набиуллин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150E40" w:rsidRDefault="00150E4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655D24" w:rsidRDefault="00655D24" w:rsidP="001C1AEB">
      <w:pPr>
        <w:pStyle w:val="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65E7B" w:rsidRPr="004C1325">
        <w:rPr>
          <w:sz w:val="28"/>
          <w:szCs w:val="28"/>
        </w:rPr>
        <w:t>Проект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7E6216" w:rsidRPr="007E6216">
        <w:rPr>
          <w:rFonts w:ascii="Times New Roman" w:hAnsi="Times New Roman" w:cs="Times New Roman"/>
          <w:sz w:val="28"/>
          <w:szCs w:val="28"/>
        </w:rPr>
        <w:t>сельского</w:t>
      </w:r>
      <w:r w:rsidR="007E62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E6216" w:rsidRPr="007E6216">
        <w:rPr>
          <w:rFonts w:ascii="Times New Roman" w:hAnsi="Times New Roman" w:cs="Times New Roman"/>
          <w:sz w:val="28"/>
          <w:szCs w:val="28"/>
        </w:rPr>
        <w:t>поселения Метевбашевский сельсовет</w:t>
      </w:r>
      <w:r w:rsidR="00107F6B">
        <w:rPr>
          <w:b/>
          <w:color w:val="000000"/>
          <w:szCs w:val="28"/>
        </w:rPr>
        <w:t xml:space="preserve">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A25306">
        <w:rPr>
          <w:b/>
          <w:color w:val="000000"/>
          <w:szCs w:val="28"/>
        </w:rPr>
        <w:t xml:space="preserve">земельном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A25306">
        <w:rPr>
          <w:b/>
          <w:szCs w:val="28"/>
        </w:rPr>
        <w:t xml:space="preserve">в границах </w:t>
      </w:r>
      <w:r w:rsidR="007E6216" w:rsidRPr="007E6216">
        <w:rPr>
          <w:b/>
          <w:szCs w:val="28"/>
        </w:rPr>
        <w:t>сельского</w:t>
      </w:r>
      <w:r w:rsidR="007E6216">
        <w:rPr>
          <w:b/>
          <w:color w:val="00B050"/>
          <w:szCs w:val="28"/>
        </w:rPr>
        <w:t xml:space="preserve"> </w:t>
      </w:r>
      <w:r w:rsidR="007E6216" w:rsidRPr="007E6216">
        <w:rPr>
          <w:b/>
          <w:szCs w:val="28"/>
        </w:rPr>
        <w:t>поселения Метевбашевский сельсовет</w:t>
      </w:r>
      <w:r w:rsidR="007E6216">
        <w:rPr>
          <w:b/>
          <w:szCs w:val="28"/>
        </w:rPr>
        <w:t xml:space="preserve"> </w:t>
      </w:r>
      <w:r w:rsidR="00150E40" w:rsidRPr="007E6216">
        <w:rPr>
          <w:b/>
          <w:szCs w:val="28"/>
        </w:rPr>
        <w:t>муниципального</w:t>
      </w:r>
      <w:r w:rsidR="00150E40" w:rsidRPr="00C040E5">
        <w:rPr>
          <w:b/>
          <w:color w:val="000000"/>
          <w:szCs w:val="28"/>
        </w:rPr>
        <w:t xml:space="preserve">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5306" w:rsidRPr="00A25306">
        <w:rPr>
          <w:rFonts w:ascii="Times New Roman" w:hAnsi="Times New Roman" w:cs="Times New Roman"/>
          <w:sz w:val="28"/>
          <w:szCs w:val="28"/>
        </w:rPr>
        <w:t>земельно</w:t>
      </w:r>
      <w:r w:rsidR="00A25306">
        <w:rPr>
          <w:rFonts w:ascii="Times New Roman" w:hAnsi="Times New Roman" w:cs="Times New Roman"/>
          <w:sz w:val="28"/>
          <w:szCs w:val="28"/>
        </w:rPr>
        <w:t>го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25306">
        <w:rPr>
          <w:rFonts w:ascii="Times New Roman" w:hAnsi="Times New Roman" w:cs="Times New Roman"/>
          <w:sz w:val="28"/>
          <w:szCs w:val="28"/>
        </w:rPr>
        <w:t>я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E6216" w:rsidRPr="007E62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62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E6216" w:rsidRPr="007E6216">
        <w:rPr>
          <w:rFonts w:ascii="Times New Roman" w:hAnsi="Times New Roman" w:cs="Times New Roman"/>
          <w:sz w:val="28"/>
          <w:szCs w:val="28"/>
        </w:rPr>
        <w:t>Метевбашевский сельсовет</w:t>
      </w:r>
      <w:r w:rsidR="007E62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A25306" w:rsidRDefault="0094112F" w:rsidP="00A25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A25306" w:rsidRPr="00A25306"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4C1325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216" w:rsidRPr="007E6216">
        <w:rPr>
          <w:rFonts w:ascii="Times New Roman" w:hAnsi="Times New Roman" w:cs="Times New Roman"/>
          <w:sz w:val="28"/>
          <w:szCs w:val="28"/>
        </w:rPr>
        <w:t>сельского</w:t>
      </w:r>
      <w:r w:rsidR="007E62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E6216" w:rsidRPr="007E6216">
        <w:rPr>
          <w:rFonts w:ascii="Times New Roman" w:hAnsi="Times New Roman" w:cs="Times New Roman"/>
          <w:sz w:val="28"/>
          <w:szCs w:val="28"/>
        </w:rPr>
        <w:t>поселения Метевбашевский сельсовет</w:t>
      </w:r>
      <w:r w:rsidR="00107F6B">
        <w:rPr>
          <w:b/>
          <w:color w:val="000000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E6216" w:rsidRPr="007E6216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7E62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64A4F">
        <w:rPr>
          <w:rFonts w:ascii="Times New Roman" w:hAnsi="Times New Roman" w:cs="Times New Roman"/>
          <w:sz w:val="28"/>
          <w:szCs w:val="28"/>
        </w:rPr>
        <w:t>специалист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4A4F" w:rsidRPr="00564A4F">
        <w:rPr>
          <w:rFonts w:ascii="Times New Roman" w:hAnsi="Times New Roman" w:cs="Times New Roman"/>
          <w:sz w:val="28"/>
          <w:szCs w:val="28"/>
        </w:rPr>
        <w:t>сельского поселения Метевбашевский</w:t>
      </w:r>
      <w:r w:rsidR="00564A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64A4F" w:rsidRPr="00564A4F">
        <w:rPr>
          <w:rFonts w:ascii="Times New Roman" w:hAnsi="Times New Roman" w:cs="Times New Roman"/>
          <w:sz w:val="28"/>
          <w:szCs w:val="28"/>
        </w:rPr>
        <w:t>сельсовет</w:t>
      </w:r>
      <w:r w:rsidR="00107F6B" w:rsidRPr="00564A4F">
        <w:rPr>
          <w:b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- Глава Администрации</w:t>
      </w:r>
      <w:r w:rsidR="00564A4F">
        <w:rPr>
          <w:rFonts w:ascii="Times New Roman" w:hAnsi="Times New Roman" w:cs="Times New Roman"/>
          <w:sz w:val="28"/>
          <w:szCs w:val="28"/>
        </w:rPr>
        <w:t xml:space="preserve"> сельского поселения Метевбашевский сельсовет</w:t>
      </w:r>
      <w:r w:rsidR="00107F6B">
        <w:rPr>
          <w:b/>
          <w:color w:val="000000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4C1325" w:rsidRDefault="00D614C3" w:rsidP="00BA2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4C1325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4C1325">
        <w:rPr>
          <w:rFonts w:ascii="Times New Roman" w:hAnsi="Times New Roman" w:cs="Times New Roman"/>
          <w:sz w:val="28"/>
          <w:szCs w:val="28"/>
        </w:rPr>
        <w:t>являются:</w:t>
      </w:r>
    </w:p>
    <w:p w:rsidR="00BA2893" w:rsidRPr="00BA2893" w:rsidRDefault="00BA2893" w:rsidP="00BA2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</w:t>
      </w:r>
      <w:r w:rsidR="00A8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BA2893" w:rsidRDefault="00A8718F" w:rsidP="00BA2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A2893"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обязательные требования;</w:t>
      </w:r>
    </w:p>
    <w:p w:rsidR="00A8718F" w:rsidRPr="00BA2893" w:rsidRDefault="00A8718F" w:rsidP="00954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земельных отношений, расположенные в границах 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>
        <w:rPr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A8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владеют и (или) пользуются и к которым предъявляются обязательные требования.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FD6D1B" w:rsidRPr="00FD6D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D6D1B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 и направлены на снижение риска причинения вреда </w:t>
      </w:r>
      <w:r w:rsidR="00D614C3" w:rsidRPr="004C1325">
        <w:rPr>
          <w:rFonts w:ascii="Times New Roman" w:hAnsi="Times New Roman" w:cs="Times New Roman"/>
          <w:sz w:val="28"/>
          <w:szCs w:val="28"/>
        </w:rPr>
        <w:lastRenderedPageBreak/>
        <w:t>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64A4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64A4F">
        <w:rPr>
          <w:rFonts w:ascii="Times New Roman" w:hAnsi="Times New Roman" w:cs="Times New Roman"/>
          <w:sz w:val="28"/>
          <w:szCs w:val="28"/>
        </w:rPr>
        <w:t xml:space="preserve">://метевбаш рф/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4C1325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4A4F" w:rsidRPr="00564A4F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72299B" w:rsidRPr="00564A4F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="0006564B">
        <w:rPr>
          <w:rFonts w:ascii="Times New Roman" w:hAnsi="Times New Roman" w:cs="Times New Roman"/>
          <w:sz w:val="28"/>
          <w:szCs w:val="28"/>
        </w:rPr>
        <w:t xml:space="preserve">, </w:t>
      </w:r>
      <w:r w:rsidR="00107F6B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564A4F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107F6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</w:t>
      </w:r>
      <w:r w:rsidRPr="004C1325">
        <w:rPr>
          <w:rFonts w:ascii="Times New Roman" w:hAnsi="Times New Roman" w:cs="Times New Roman"/>
          <w:sz w:val="26"/>
          <w:szCs w:val="26"/>
        </w:rPr>
        <w:lastRenderedPageBreak/>
        <w:t xml:space="preserve">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lastRenderedPageBreak/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4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lastRenderedPageBreak/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о результатах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6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248-ФЗ «О государственном </w:t>
      </w:r>
      <w:r w:rsidR="00260BCE" w:rsidRPr="004C1325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</w:t>
      </w:r>
      <w:r w:rsidRPr="004C1325">
        <w:rPr>
          <w:rFonts w:ascii="Times New Roman" w:hAnsi="Times New Roman"/>
          <w:sz w:val="28"/>
        </w:rPr>
        <w:lastRenderedPageBreak/>
        <w:t>требованием о принудительном исполнении предписания, если такая мера предусмотрена законодательством;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>Советом</w:t>
      </w:r>
      <w:r w:rsidR="00564A4F">
        <w:rPr>
          <w:rFonts w:ascii="Times New Roman" w:hAnsi="Times New Roman" w:cs="Times New Roman"/>
          <w:sz w:val="28"/>
          <w:szCs w:val="28"/>
        </w:rPr>
        <w:t xml:space="preserve"> сельского поселения Метевбашевский сельсовет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1D50" w:rsidRPr="004C1325">
        <w:rPr>
          <w:rFonts w:ascii="Times New Roman" w:hAnsi="Times New Roman" w:cs="Times New Roman"/>
          <w:sz w:val="28"/>
          <w:szCs w:val="28"/>
        </w:rPr>
        <w:lastRenderedPageBreak/>
        <w:t>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Pr="00A142D1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276" w:rsidRDefault="00CC6306" w:rsidP="00455276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обязательных требований, </w:t>
      </w:r>
      <w:r>
        <w:rPr>
          <w:b/>
          <w:bCs/>
          <w:szCs w:val="28"/>
        </w:rPr>
        <w:t>применяемых</w:t>
      </w:r>
      <w:r w:rsidR="00455276" w:rsidRPr="00571A14">
        <w:rPr>
          <w:b/>
          <w:bCs/>
          <w:szCs w:val="28"/>
        </w:rPr>
        <w:t xml:space="preserve"> при осуществлении муниципального земельного контроля </w:t>
      </w:r>
      <w:r w:rsidR="00455276" w:rsidRPr="00455276">
        <w:rPr>
          <w:b/>
          <w:bCs/>
          <w:color w:val="00B050"/>
          <w:szCs w:val="28"/>
        </w:rPr>
        <w:t>в границах ГП (СП)…</w:t>
      </w:r>
      <w:r w:rsidR="00455276" w:rsidRPr="00571A14">
        <w:rPr>
          <w:b/>
          <w:bCs/>
          <w:szCs w:val="28"/>
        </w:rPr>
        <w:t xml:space="preserve"> муниципального района Белебеевский район Республики Башкортостан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</w:p>
    <w:p w:rsidR="00455276" w:rsidRPr="00005387" w:rsidRDefault="00455276" w:rsidP="009C425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05387">
        <w:rPr>
          <w:rFonts w:ascii="Liberation Serif" w:eastAsia="Calibri" w:hAnsi="Liberation Serif" w:cs="Times New Roman"/>
          <w:sz w:val="28"/>
          <w:szCs w:val="28"/>
        </w:rPr>
        <w:t>1. Несоответствие площади используемого контролируемым лицом земельного участка, площади земельного участка, сведения о которой содержатся в Едином государственном реестре недвижимости</w:t>
      </w:r>
      <w:bookmarkStart w:id="2" w:name="dst100011"/>
      <w:bookmarkStart w:id="3" w:name="dst100012"/>
      <w:bookmarkEnd w:id="2"/>
      <w:bookmarkEnd w:id="3"/>
      <w:r w:rsidR="009C425A">
        <w:rPr>
          <w:rFonts w:ascii="Liberation Serif" w:eastAsia="Calibri" w:hAnsi="Liberation Serif" w:cs="Times New Roman"/>
          <w:sz w:val="28"/>
          <w:szCs w:val="28"/>
        </w:rPr>
        <w:t>.</w:t>
      </w:r>
      <w:r w:rsidRPr="00005387">
        <w:rPr>
          <w:rFonts w:ascii="Liberation Serif" w:eastAsia="Calibri" w:hAnsi="Liberation Serif" w:cs="Times New Roman"/>
          <w:sz w:val="28"/>
          <w:szCs w:val="28"/>
        </w:rPr>
        <w:t> </w:t>
      </w:r>
    </w:p>
    <w:p w:rsidR="009C425A" w:rsidRDefault="00455276" w:rsidP="009C425A">
      <w:pPr>
        <w:pStyle w:val="ConsPlusNormal"/>
        <w:ind w:firstLine="540"/>
        <w:jc w:val="both"/>
      </w:pPr>
      <w:bookmarkStart w:id="4" w:name="dst100014"/>
      <w:bookmarkEnd w:id="4"/>
      <w:r w:rsidRPr="00005387">
        <w:rPr>
          <w:rFonts w:ascii="Liberation Serif" w:eastAsia="Calibri" w:hAnsi="Liberation Serif" w:cs="Times New Roman"/>
          <w:sz w:val="28"/>
          <w:szCs w:val="28"/>
        </w:rPr>
        <w:t xml:space="preserve">2. Несоответствие использования (неиспользование) контролируемым лицом земельного участка, </w:t>
      </w:r>
      <w:r w:rsidR="009C425A">
        <w:rPr>
          <w:rFonts w:ascii="Times New Roman" w:hAnsi="Times New Roman" w:cs="Times New Roman"/>
          <w:color w:val="000000"/>
          <w:sz w:val="28"/>
          <w:szCs w:val="28"/>
        </w:rPr>
        <w:t>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455276" w:rsidRPr="00005387" w:rsidRDefault="00455276" w:rsidP="00455276">
      <w:pPr>
        <w:shd w:val="clear" w:color="auto" w:fill="FFFFFF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5" w:name="dst100015"/>
      <w:bookmarkEnd w:id="5"/>
      <w:r w:rsidRPr="00005387">
        <w:rPr>
          <w:rFonts w:ascii="Liberation Serif" w:eastAsia="Calibri" w:hAnsi="Liberation Serif" w:cs="Times New Roman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Sect="00D62B81">
      <w:headerReference w:type="defaul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DD" w:rsidRDefault="002469DD" w:rsidP="00172CC6">
      <w:pPr>
        <w:spacing w:after="0" w:line="240" w:lineRule="auto"/>
      </w:pPr>
      <w:r>
        <w:separator/>
      </w:r>
    </w:p>
  </w:endnote>
  <w:endnote w:type="continuationSeparator" w:id="1">
    <w:p w:rsidR="002469DD" w:rsidRDefault="002469DD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DD" w:rsidRDefault="002469DD" w:rsidP="00172CC6">
      <w:pPr>
        <w:spacing w:after="0" w:line="240" w:lineRule="auto"/>
      </w:pPr>
      <w:r>
        <w:separator/>
      </w:r>
    </w:p>
  </w:footnote>
  <w:footnote w:type="continuationSeparator" w:id="1">
    <w:p w:rsidR="002469DD" w:rsidRDefault="002469DD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469DD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5779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4F7C86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4A4F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3BA5"/>
    <w:rsid w:val="006257E2"/>
    <w:rsid w:val="006264BF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216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425A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054B1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6A71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1788D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0">
    <w:name w:val="toc 1"/>
    <w:basedOn w:val="a"/>
    <w:next w:val="a"/>
    <w:link w:val="11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1">
    <w:name w:val="Оглавление 1 Знак"/>
    <w:link w:val="10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0" Type="http://schemas.openxmlformats.org/officeDocument/2006/relationships/hyperlink" Target="consultantplus://offline/ref=1D4E32A31A176726FF77A9EFC32AC1AADF1A11E10915B9C2EAEB08B6420BA89D40859BD429157DACE57252E5F3UAyE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791B-95E4-4102-A5D1-91B1B52B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19</Pages>
  <Words>6961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Пользователь</cp:lastModifiedBy>
  <cp:revision>213</cp:revision>
  <dcterms:created xsi:type="dcterms:W3CDTF">2021-04-29T09:49:00Z</dcterms:created>
  <dcterms:modified xsi:type="dcterms:W3CDTF">2021-08-24T04:14:00Z</dcterms:modified>
</cp:coreProperties>
</file>