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B73E0" w:rsidTr="00DE430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73E0" w:rsidRDefault="009B73E0" w:rsidP="00DE4309">
            <w:pPr>
              <w:pStyle w:val="a7"/>
              <w:rPr>
                <w:w w:val="70"/>
              </w:rPr>
            </w:pPr>
            <w:r>
              <w:rPr>
                <w:w w:val="70"/>
              </w:rPr>
              <w:t>БАШ</w:t>
            </w:r>
            <w:r>
              <w:rPr>
                <w:w w:val="70"/>
                <w:lang w:val="kk-KZ"/>
              </w:rPr>
              <w:t>Қ</w:t>
            </w:r>
            <w:r>
              <w:rPr>
                <w:w w:val="70"/>
              </w:rPr>
              <w:t>ОРТОСТАН РЕСПУБЛИКА</w:t>
            </w:r>
            <w:r>
              <w:rPr>
                <w:w w:val="70"/>
                <w:lang w:val="kk-KZ"/>
              </w:rPr>
              <w:t>Һ</w:t>
            </w:r>
            <w:proofErr w:type="gramStart"/>
            <w:r>
              <w:rPr>
                <w:w w:val="70"/>
              </w:rPr>
              <w:t>Ы</w:t>
            </w:r>
            <w:proofErr w:type="gramEnd"/>
          </w:p>
          <w:p w:rsidR="009B73E0" w:rsidRDefault="009B73E0" w:rsidP="00DE4309">
            <w:pPr>
              <w:pStyle w:val="a7"/>
              <w:rPr>
                <w:rFonts w:cs="Arial"/>
                <w:w w:val="70"/>
              </w:rPr>
            </w:pPr>
            <w:proofErr w:type="gramStart"/>
            <w:r>
              <w:rPr>
                <w:rFonts w:cs="Arial"/>
                <w:w w:val="70"/>
              </w:rPr>
              <w:t>Б</w:t>
            </w:r>
            <w:proofErr w:type="gramEnd"/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Л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Б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Й РАЙОНЫ МУНИЦИПАЛЬ РАЙОНЫНЫ</w:t>
            </w:r>
            <w:r>
              <w:rPr>
                <w:rFonts w:cs="Arial"/>
                <w:w w:val="70"/>
                <w:lang w:val="kk-KZ"/>
              </w:rPr>
              <w:t>Ң</w:t>
            </w:r>
            <w:r>
              <w:rPr>
                <w:rFonts w:cs="Arial"/>
                <w:w w:val="70"/>
              </w:rPr>
              <w:t xml:space="preserve">  </w:t>
            </w:r>
          </w:p>
          <w:p w:rsidR="009B73E0" w:rsidRDefault="009B73E0" w:rsidP="00DE4309">
            <w:pPr>
              <w:pStyle w:val="a7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Т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УБАШ  АУЫЛ СОВЕТЫ</w:t>
            </w:r>
          </w:p>
          <w:p w:rsidR="009B73E0" w:rsidRDefault="009B73E0" w:rsidP="00DE4309">
            <w:pPr>
              <w:pStyle w:val="a7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АУЫЛ БИЛ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М</w:t>
            </w:r>
            <w:r>
              <w:rPr>
                <w:rFonts w:cs="Arial"/>
                <w:w w:val="70"/>
                <w:lang w:val="kk-KZ"/>
              </w:rPr>
              <w:t>ӘҺ</w:t>
            </w:r>
            <w:r>
              <w:rPr>
                <w:rFonts w:cs="Arial"/>
                <w:w w:val="70"/>
              </w:rPr>
              <w:t>Е БАШЛЫГЫ</w:t>
            </w:r>
          </w:p>
          <w:p w:rsidR="009B73E0" w:rsidRDefault="009B73E0" w:rsidP="00DE4309">
            <w:pPr>
              <w:pStyle w:val="a7"/>
              <w:rPr>
                <w:rFonts w:cs="Arial"/>
                <w:sz w:val="12"/>
                <w:szCs w:val="12"/>
              </w:rPr>
            </w:pPr>
          </w:p>
          <w:p w:rsidR="009B73E0" w:rsidRDefault="009B73E0" w:rsidP="00DE4309">
            <w:pPr>
              <w:pStyle w:val="a7"/>
              <w:rPr>
                <w:rFonts w:cs="Arial"/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>452035,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кт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cs="Arial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cs="Arial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62 а</w:t>
            </w:r>
          </w:p>
          <w:p w:rsidR="009B73E0" w:rsidRDefault="009B73E0" w:rsidP="00DE4309">
            <w:pPr>
              <w:pStyle w:val="a7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9B73E0" w:rsidRDefault="009B73E0" w:rsidP="00DE4309">
            <w:pPr>
              <w:pStyle w:val="a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73E0" w:rsidRDefault="009B73E0" w:rsidP="00DE4309">
            <w:pPr>
              <w:pStyle w:val="a7"/>
              <w:rPr>
                <w:rFonts w:cs="Arial"/>
                <w:sz w:val="4"/>
                <w:szCs w:val="4"/>
              </w:rPr>
            </w:pPr>
          </w:p>
          <w:p w:rsidR="009B73E0" w:rsidRDefault="009B73E0" w:rsidP="00DE430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3275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73E0" w:rsidRDefault="009B73E0" w:rsidP="00DE4309">
            <w:pPr>
              <w:pStyle w:val="a7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АДМИНИСТРАЦИЯ СЕЛЬСКОГО ПОСЕЛЕНИЯ</w:t>
            </w:r>
          </w:p>
          <w:p w:rsidR="009B73E0" w:rsidRDefault="009B73E0" w:rsidP="00DE4309">
            <w:pPr>
              <w:pStyle w:val="a7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МЕТЕВБАШЕВСКИЙ СЕЛЬСОВЕТ</w:t>
            </w:r>
          </w:p>
          <w:p w:rsidR="009B73E0" w:rsidRDefault="009B73E0" w:rsidP="00DE4309">
            <w:pPr>
              <w:pStyle w:val="a7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МУНИЦИПАЛЬНОГО РАЙОНА БЕЛЕБЕЕВСКИЙ</w:t>
            </w:r>
          </w:p>
          <w:p w:rsidR="009B73E0" w:rsidRDefault="009B73E0" w:rsidP="00DE4309">
            <w:pPr>
              <w:pStyle w:val="a7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РАЙОН РЕСПУБЛИКИ БАШКОРТОСТАН</w:t>
            </w:r>
          </w:p>
          <w:p w:rsidR="009B73E0" w:rsidRDefault="009B73E0" w:rsidP="00DE4309">
            <w:pPr>
              <w:pStyle w:val="a7"/>
              <w:rPr>
                <w:rFonts w:cs="Arial"/>
                <w:w w:val="80"/>
                <w:sz w:val="12"/>
                <w:szCs w:val="12"/>
              </w:rPr>
            </w:pPr>
          </w:p>
          <w:p w:rsidR="009B73E0" w:rsidRDefault="009B73E0" w:rsidP="00DE4309">
            <w:pPr>
              <w:pStyle w:val="a7"/>
              <w:rPr>
                <w:rFonts w:cs="Arial"/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 xml:space="preserve">452035, с.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ул. Школьная  62 а</w:t>
            </w:r>
          </w:p>
          <w:p w:rsidR="009B73E0" w:rsidRDefault="009B73E0" w:rsidP="00DE4309">
            <w:pPr>
              <w:pStyle w:val="a7"/>
              <w:rPr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9B73E0" w:rsidRDefault="009B73E0" w:rsidP="00DE4309">
            <w:pPr>
              <w:pStyle w:val="a7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6B20BB" w:rsidRPr="00996468" w:rsidRDefault="006B20BB" w:rsidP="006B20BB">
      <w:pPr>
        <w:ind w:firstLine="709"/>
        <w:jc w:val="both"/>
        <w:rPr>
          <w:rFonts w:eastAsia="Calibri"/>
          <w:b/>
          <w:sz w:val="28"/>
          <w:szCs w:val="28"/>
        </w:rPr>
      </w:pPr>
      <w:r w:rsidRPr="00996468">
        <w:rPr>
          <w:rFonts w:eastAsia="Calibri"/>
          <w:b/>
          <w:sz w:val="28"/>
          <w:szCs w:val="28"/>
          <w:lang w:val="ba-RU"/>
        </w:rPr>
        <w:t xml:space="preserve">КАРАР </w:t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  <w:t xml:space="preserve">        ПОСТАНОВЛЕНИЕ</w:t>
      </w:r>
    </w:p>
    <w:p w:rsidR="000953FC" w:rsidRPr="006B20BB" w:rsidRDefault="006B20BB" w:rsidP="006B20BB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«10» сентябрь 2020г.                          №</w:t>
      </w:r>
      <w:r w:rsidR="00697231">
        <w:rPr>
          <w:rFonts w:eastAsia="Calibri"/>
          <w:b/>
          <w:sz w:val="28"/>
          <w:szCs w:val="28"/>
        </w:rPr>
        <w:t>28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«10»  сентябрь 2020 г.</w:t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0953FC" w:rsidRDefault="000953FC" w:rsidP="000953FC">
      <w:pPr>
        <w:pStyle w:val="ConsPlusNormal"/>
        <w:ind w:right="481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953FC">
        <w:rPr>
          <w:rFonts w:ascii="Times New Roman" w:eastAsiaTheme="minorHAnsi" w:hAnsi="Times New Roman" w:cs="Times New Roman"/>
          <w:szCs w:val="22"/>
          <w:lang w:eastAsia="en-US"/>
        </w:rPr>
        <w:t>Об утверждении Переч</w:t>
      </w:r>
      <w:r>
        <w:rPr>
          <w:rFonts w:ascii="Times New Roman" w:eastAsiaTheme="minorHAnsi" w:hAnsi="Times New Roman" w:cs="Times New Roman"/>
          <w:szCs w:val="22"/>
          <w:lang w:eastAsia="en-US"/>
        </w:rPr>
        <w:t>ня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342DDF">
        <w:rPr>
          <w:rFonts w:ascii="Times New Roman" w:eastAsiaTheme="minorHAnsi" w:hAnsi="Times New Roman" w:cs="Times New Roman"/>
          <w:szCs w:val="22"/>
          <w:lang w:eastAsia="en-US"/>
        </w:rPr>
        <w:t xml:space="preserve">нормативно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правовых актов и их отдельных частей (положений),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содержащих обязательные требования, требовани</w:t>
      </w:r>
      <w:r>
        <w:rPr>
          <w:rFonts w:ascii="Times New Roman" w:eastAsiaTheme="minorHAnsi" w:hAnsi="Times New Roman" w:cs="Times New Roman"/>
          <w:szCs w:val="22"/>
          <w:lang w:eastAsia="en-US"/>
        </w:rPr>
        <w:t>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, установленны</w:t>
      </w:r>
      <w:r>
        <w:rPr>
          <w:rFonts w:ascii="Times New Roman" w:eastAsiaTheme="minorHAnsi" w:hAnsi="Times New Roman" w:cs="Times New Roman"/>
          <w:szCs w:val="22"/>
          <w:lang w:eastAsia="en-US"/>
        </w:rPr>
        <w:t>е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муниципальными правовыми актами</w:t>
      </w:r>
      <w:r w:rsidR="00573E9F">
        <w:rPr>
          <w:rFonts w:ascii="Times New Roman" w:eastAsiaTheme="minorHAnsi" w:hAnsi="Times New Roman" w:cs="Times New Roman"/>
          <w:szCs w:val="22"/>
          <w:lang w:eastAsia="en-US"/>
        </w:rPr>
        <w:t xml:space="preserve">, оценка соблюдения которых является предметом муниципального </w:t>
      </w:r>
      <w:proofErr w:type="gramStart"/>
      <w:r w:rsidR="00573E9F">
        <w:rPr>
          <w:rFonts w:ascii="Times New Roman" w:eastAsiaTheme="minorHAnsi" w:hAnsi="Times New Roman" w:cs="Times New Roman"/>
          <w:szCs w:val="22"/>
          <w:lang w:eastAsia="en-US"/>
        </w:rPr>
        <w:t>контроля</w:t>
      </w:r>
      <w:r w:rsidR="00D72118">
        <w:rPr>
          <w:rFonts w:ascii="Times New Roman" w:eastAsiaTheme="minorHAnsi" w:hAnsi="Times New Roman" w:cs="Times New Roman"/>
          <w:szCs w:val="22"/>
          <w:lang w:eastAsia="en-US"/>
        </w:rPr>
        <w:t xml:space="preserve"> за</w:t>
      </w:r>
      <w:proofErr w:type="gramEnd"/>
      <w:r w:rsidR="00D72118">
        <w:rPr>
          <w:rFonts w:ascii="Times New Roman" w:eastAsiaTheme="minorHAnsi" w:hAnsi="Times New Roman" w:cs="Times New Roman"/>
          <w:szCs w:val="22"/>
          <w:lang w:eastAsia="en-US"/>
        </w:rPr>
        <w:t xml:space="preserve"> обеспечением сохранности автомобильных дорог местного значения в границах населённых пунктов </w:t>
      </w:r>
      <w:r w:rsidR="006B20BB" w:rsidRPr="006B20BB"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</w:t>
      </w:r>
      <w:proofErr w:type="spellStart"/>
      <w:r w:rsidR="006B20BB" w:rsidRPr="006B20BB">
        <w:rPr>
          <w:rFonts w:ascii="Times New Roman" w:eastAsiaTheme="minorHAnsi" w:hAnsi="Times New Roman" w:cs="Times New Roman"/>
          <w:szCs w:val="22"/>
          <w:lang w:eastAsia="en-US"/>
        </w:rPr>
        <w:t>поселенияМетевбашевский</w:t>
      </w:r>
      <w:proofErr w:type="spellEnd"/>
      <w:r w:rsidR="006B20BB" w:rsidRPr="006B20BB"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</w:t>
      </w:r>
      <w:r w:rsidR="006B20BB">
        <w:rPr>
          <w:rFonts w:ascii="Times New Roman" w:eastAsiaTheme="minorHAnsi" w:hAnsi="Times New Roman" w:cs="Times New Roman"/>
          <w:color w:val="00B050"/>
          <w:szCs w:val="22"/>
          <w:lang w:eastAsia="en-US"/>
        </w:rPr>
        <w:t xml:space="preserve">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му</w:t>
      </w:r>
      <w:r w:rsidR="0047322C">
        <w:rPr>
          <w:rFonts w:ascii="Times New Roman" w:eastAsiaTheme="minorHAnsi" w:hAnsi="Times New Roman" w:cs="Times New Roman"/>
          <w:szCs w:val="22"/>
          <w:lang w:eastAsia="en-US"/>
        </w:rPr>
        <w:t xml:space="preserve">ниципального района </w:t>
      </w:r>
      <w:proofErr w:type="spellStart"/>
      <w:r w:rsidR="0047322C">
        <w:rPr>
          <w:rFonts w:ascii="Times New Roman" w:eastAsiaTheme="minorHAnsi" w:hAnsi="Times New Roman" w:cs="Times New Roman"/>
          <w:szCs w:val="22"/>
          <w:lang w:eastAsia="en-US"/>
        </w:rPr>
        <w:t>Белебеевски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й</w:t>
      </w:r>
      <w:proofErr w:type="spellEnd"/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район Республики Башкортостан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color w:val="00B050"/>
          <w:sz w:val="24"/>
          <w:szCs w:val="24"/>
        </w:rPr>
      </w:pPr>
      <w:proofErr w:type="gramStart"/>
      <w:r w:rsidRPr="009F01C5">
        <w:rPr>
          <w:sz w:val="24"/>
          <w:szCs w:val="24"/>
        </w:rPr>
        <w:t xml:space="preserve">В соответствии с частью </w:t>
      </w:r>
      <w:r w:rsidR="005F7629">
        <w:rPr>
          <w:sz w:val="24"/>
          <w:szCs w:val="24"/>
        </w:rPr>
        <w:t>5</w:t>
      </w:r>
      <w:r w:rsidRPr="009F01C5">
        <w:rPr>
          <w:sz w:val="24"/>
          <w:szCs w:val="24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9F01C5">
        <w:rPr>
          <w:color w:val="FF0000"/>
          <w:sz w:val="24"/>
          <w:szCs w:val="24"/>
        </w:rPr>
        <w:t xml:space="preserve"> </w:t>
      </w:r>
      <w:r w:rsidRPr="009F01C5">
        <w:rPr>
          <w:sz w:val="24"/>
          <w:szCs w:val="24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9F01C5">
        <w:rPr>
          <w:color w:val="FF0000"/>
          <w:sz w:val="24"/>
          <w:szCs w:val="24"/>
        </w:rPr>
        <w:t xml:space="preserve"> </w:t>
      </w:r>
      <w:r w:rsidR="006B20BB">
        <w:rPr>
          <w:color w:val="00B050"/>
          <w:sz w:val="24"/>
          <w:szCs w:val="24"/>
        </w:rPr>
        <w:t xml:space="preserve"> </w:t>
      </w:r>
      <w:r w:rsidR="006B20BB" w:rsidRPr="006B20BB">
        <w:rPr>
          <w:sz w:val="24"/>
          <w:szCs w:val="24"/>
        </w:rPr>
        <w:t xml:space="preserve">сельского поселения </w:t>
      </w:r>
      <w:proofErr w:type="spellStart"/>
      <w:r w:rsidR="006B20BB" w:rsidRPr="006B20BB">
        <w:rPr>
          <w:sz w:val="24"/>
          <w:szCs w:val="24"/>
        </w:rPr>
        <w:t>Метевбашевский</w:t>
      </w:r>
      <w:proofErr w:type="spellEnd"/>
      <w:r w:rsidR="006B20BB" w:rsidRPr="006B20BB">
        <w:rPr>
          <w:sz w:val="24"/>
          <w:szCs w:val="24"/>
        </w:rPr>
        <w:t xml:space="preserve"> сельсовет муниципального района </w:t>
      </w:r>
      <w:proofErr w:type="spellStart"/>
      <w:r w:rsidR="006B20BB" w:rsidRPr="006B20BB">
        <w:rPr>
          <w:sz w:val="24"/>
          <w:szCs w:val="24"/>
        </w:rPr>
        <w:t>Белебеевский</w:t>
      </w:r>
      <w:proofErr w:type="spellEnd"/>
      <w:r w:rsidR="006B20BB" w:rsidRPr="006B20BB">
        <w:rPr>
          <w:sz w:val="24"/>
          <w:szCs w:val="24"/>
        </w:rPr>
        <w:t xml:space="preserve"> район</w:t>
      </w:r>
      <w:proofErr w:type="gramEnd"/>
      <w:r w:rsidR="006B20BB" w:rsidRPr="006B20BB">
        <w:rPr>
          <w:sz w:val="24"/>
          <w:szCs w:val="24"/>
        </w:rPr>
        <w:t xml:space="preserve"> Республики Башкортостан</w:t>
      </w:r>
    </w:p>
    <w:p w:rsidR="000953FC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>ПОСТАНОВЛЯЮ:</w:t>
      </w:r>
    </w:p>
    <w:p w:rsidR="000953FC" w:rsidRPr="003E13F2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3E13F2">
        <w:rPr>
          <w:sz w:val="24"/>
          <w:szCs w:val="24"/>
        </w:rPr>
        <w:t xml:space="preserve">Утвердить </w:t>
      </w:r>
      <w:r w:rsidR="00D0040F" w:rsidRPr="003E13F2">
        <w:rPr>
          <w:sz w:val="24"/>
          <w:szCs w:val="24"/>
        </w:rPr>
        <w:t>Перечень</w:t>
      </w:r>
      <w:r w:rsidR="00342DDF">
        <w:rPr>
          <w:sz w:val="24"/>
          <w:szCs w:val="24"/>
        </w:rPr>
        <w:t xml:space="preserve"> нормативно</w:t>
      </w:r>
      <w:r w:rsidR="00D0040F" w:rsidRPr="003E13F2">
        <w:rPr>
          <w:sz w:val="24"/>
          <w:szCs w:val="24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3E13F2">
        <w:rPr>
          <w:sz w:val="24"/>
          <w:szCs w:val="24"/>
        </w:rPr>
        <w:t xml:space="preserve">, </w:t>
      </w:r>
      <w:r w:rsidR="00573E9F" w:rsidRPr="003E13F2">
        <w:rPr>
          <w:rFonts w:eastAsiaTheme="minorHAnsi"/>
          <w:szCs w:val="22"/>
          <w:lang w:eastAsia="en-US"/>
        </w:rPr>
        <w:t xml:space="preserve">оценка соблюдения которых является предметом муниципального </w:t>
      </w:r>
      <w:proofErr w:type="gramStart"/>
      <w:r w:rsidR="003E13F2" w:rsidRPr="003E13F2">
        <w:rPr>
          <w:rFonts w:eastAsiaTheme="minorHAnsi"/>
          <w:szCs w:val="22"/>
          <w:lang w:eastAsia="en-US"/>
        </w:rPr>
        <w:t>контроля за</w:t>
      </w:r>
      <w:proofErr w:type="gramEnd"/>
      <w:r w:rsidR="003E13F2" w:rsidRPr="003E13F2">
        <w:rPr>
          <w:rFonts w:eastAsiaTheme="minorHAnsi"/>
          <w:szCs w:val="22"/>
          <w:lang w:eastAsia="en-US"/>
        </w:rPr>
        <w:t xml:space="preserve"> обеспечением сохранности автомобильных дорог местного значения в границах населённых пунктов </w:t>
      </w:r>
      <w:r w:rsidR="006B20BB" w:rsidRPr="006B20BB">
        <w:rPr>
          <w:rFonts w:eastAsiaTheme="minorHAnsi"/>
          <w:szCs w:val="22"/>
          <w:lang w:eastAsia="en-US"/>
        </w:rPr>
        <w:t xml:space="preserve">сельского поселения </w:t>
      </w:r>
      <w:proofErr w:type="spellStart"/>
      <w:r w:rsidR="006B20BB" w:rsidRPr="006B20BB">
        <w:rPr>
          <w:rFonts w:eastAsiaTheme="minorHAnsi"/>
          <w:szCs w:val="22"/>
          <w:lang w:eastAsia="en-US"/>
        </w:rPr>
        <w:t>Метевбашевский</w:t>
      </w:r>
      <w:proofErr w:type="spellEnd"/>
      <w:r w:rsidR="006B20BB" w:rsidRPr="006B20BB">
        <w:rPr>
          <w:rFonts w:eastAsiaTheme="minorHAnsi"/>
          <w:szCs w:val="22"/>
          <w:lang w:eastAsia="en-US"/>
        </w:rPr>
        <w:t xml:space="preserve"> сельсовет</w:t>
      </w:r>
      <w:r w:rsidR="00D0040F" w:rsidRPr="003E13F2">
        <w:rPr>
          <w:sz w:val="24"/>
          <w:szCs w:val="24"/>
        </w:rPr>
        <w:t xml:space="preserve"> му</w:t>
      </w:r>
      <w:r w:rsidR="005F7629">
        <w:rPr>
          <w:sz w:val="24"/>
          <w:szCs w:val="24"/>
        </w:rPr>
        <w:t xml:space="preserve">ниципального района </w:t>
      </w:r>
      <w:proofErr w:type="spellStart"/>
      <w:r w:rsidR="005F7629">
        <w:rPr>
          <w:sz w:val="24"/>
          <w:szCs w:val="24"/>
        </w:rPr>
        <w:t>Белебеевски</w:t>
      </w:r>
      <w:r w:rsidR="00D0040F" w:rsidRPr="003E13F2">
        <w:rPr>
          <w:sz w:val="24"/>
          <w:szCs w:val="24"/>
        </w:rPr>
        <w:t>й</w:t>
      </w:r>
      <w:proofErr w:type="spellEnd"/>
      <w:r w:rsidR="00D0040F" w:rsidRPr="003E13F2">
        <w:rPr>
          <w:sz w:val="24"/>
          <w:szCs w:val="24"/>
        </w:rPr>
        <w:t xml:space="preserve"> район Республики Башкортостан </w:t>
      </w:r>
      <w:r w:rsidRPr="003E13F2">
        <w:rPr>
          <w:sz w:val="24"/>
          <w:szCs w:val="24"/>
        </w:rPr>
        <w:t>(прилагается)</w:t>
      </w:r>
      <w:r w:rsidRPr="003E13F2">
        <w:rPr>
          <w:rFonts w:eastAsia="Times New Roman"/>
          <w:sz w:val="24"/>
          <w:szCs w:val="24"/>
        </w:rPr>
        <w:t>.</w:t>
      </w:r>
    </w:p>
    <w:p w:rsidR="000953FC" w:rsidRPr="009F01C5" w:rsidRDefault="000953FC" w:rsidP="00BF7C5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Pr="009F01C5">
        <w:rPr>
          <w:rFonts w:ascii="Times New Roman" w:hAnsi="Times New Roman" w:cs="Times New Roman"/>
          <w:color w:val="00B050"/>
        </w:rPr>
        <w:t xml:space="preserve"> </w:t>
      </w:r>
      <w:r w:rsidR="00697231" w:rsidRPr="00697231">
        <w:rPr>
          <w:rFonts w:ascii="Times New Roman" w:hAnsi="Times New Roman" w:cs="Times New Roman"/>
          <w:color w:val="auto"/>
        </w:rPr>
        <w:t>сельского</w:t>
      </w:r>
      <w:r w:rsidR="00697231">
        <w:rPr>
          <w:rFonts w:ascii="Times New Roman" w:hAnsi="Times New Roman" w:cs="Times New Roman"/>
          <w:color w:val="00B050"/>
        </w:rPr>
        <w:t xml:space="preserve"> </w:t>
      </w:r>
      <w:r w:rsidR="00697231" w:rsidRPr="00697231">
        <w:rPr>
          <w:rFonts w:ascii="Times New Roman" w:hAnsi="Times New Roman" w:cs="Times New Roman"/>
          <w:color w:val="auto"/>
        </w:rPr>
        <w:t>поселения</w:t>
      </w:r>
      <w:r w:rsidR="00167F99" w:rsidRPr="006972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67F99" w:rsidRPr="00697231">
        <w:rPr>
          <w:rFonts w:ascii="Times New Roman" w:hAnsi="Times New Roman" w:cs="Times New Roman"/>
          <w:color w:val="auto"/>
        </w:rPr>
        <w:t>Метевбашевский</w:t>
      </w:r>
      <w:proofErr w:type="spellEnd"/>
      <w:r w:rsidR="00167F99" w:rsidRPr="00697231">
        <w:rPr>
          <w:rFonts w:ascii="Times New Roman" w:hAnsi="Times New Roman" w:cs="Times New Roman"/>
          <w:color w:val="auto"/>
        </w:rPr>
        <w:t xml:space="preserve"> сельсовет</w:t>
      </w:r>
      <w:r w:rsidR="00167F99">
        <w:rPr>
          <w:rFonts w:ascii="Times New Roman" w:hAnsi="Times New Roman" w:cs="Times New Roman"/>
          <w:color w:val="00B050"/>
        </w:rPr>
        <w:t xml:space="preserve"> </w:t>
      </w:r>
      <w:r w:rsidRPr="009F01C5">
        <w:rPr>
          <w:rFonts w:ascii="Times New Roman" w:hAnsi="Times New Roman" w:cs="Times New Roman"/>
          <w:color w:val="auto"/>
        </w:rPr>
        <w:t xml:space="preserve"> муниципального района </w:t>
      </w:r>
      <w:proofErr w:type="spellStart"/>
      <w:r w:rsidRPr="009F01C5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9F01C5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0953FC" w:rsidRDefault="000953FC" w:rsidP="000953FC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C24FD2" w:rsidRPr="00A11DFA" w:rsidRDefault="000953FC" w:rsidP="00A11DFA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 w:rsidR="006B20BB">
        <w:rPr>
          <w:sz w:val="24"/>
          <w:szCs w:val="24"/>
        </w:rPr>
        <w:t xml:space="preserve"> сельского поселения                              </w:t>
      </w:r>
      <w:proofErr w:type="spellStart"/>
      <w:r w:rsidR="006B20BB">
        <w:rPr>
          <w:sz w:val="24"/>
          <w:szCs w:val="24"/>
        </w:rPr>
        <w:t>У.Р.Набиуллин</w:t>
      </w:r>
      <w:proofErr w:type="spellEnd"/>
      <w:r w:rsidRPr="009F01C5">
        <w:rPr>
          <w:b/>
          <w:color w:val="000000"/>
          <w:sz w:val="24"/>
          <w:szCs w:val="24"/>
        </w:rPr>
        <w:t xml:space="preserve"> </w:t>
      </w:r>
      <w:r w:rsidRPr="009F01C5">
        <w:rPr>
          <w:sz w:val="24"/>
          <w:szCs w:val="24"/>
        </w:rPr>
        <w:t xml:space="preserve">                                                            </w:t>
      </w:r>
    </w:p>
    <w:p w:rsidR="00C24FD2" w:rsidRDefault="00C24F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971530" w:rsidRPr="009F01C5" w:rsidRDefault="006B20BB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6B20BB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Pr="006B20BB">
        <w:rPr>
          <w:rFonts w:ascii="Times New Roman" w:eastAsia="Times New Roman" w:hAnsi="Times New Roman" w:cs="Times New Roman"/>
        </w:rPr>
        <w:t>Метевбашевский</w:t>
      </w:r>
      <w:proofErr w:type="spellEnd"/>
      <w:r w:rsidRPr="006B20BB">
        <w:rPr>
          <w:rFonts w:ascii="Times New Roman" w:eastAsia="Times New Roman" w:hAnsi="Times New Roman" w:cs="Times New Roman"/>
        </w:rPr>
        <w:t xml:space="preserve"> сельсовет</w:t>
      </w:r>
      <w:r w:rsidR="00971530" w:rsidRPr="009F01C5">
        <w:rPr>
          <w:rFonts w:ascii="Times New Roman" w:eastAsia="Times New Roman" w:hAnsi="Times New Roman" w:cs="Times New Roman"/>
          <w:color w:val="110C00"/>
        </w:rPr>
        <w:t xml:space="preserve"> муниципального района </w:t>
      </w:r>
      <w:proofErr w:type="spellStart"/>
      <w:r w:rsidR="00971530" w:rsidRPr="009F01C5">
        <w:rPr>
          <w:rFonts w:ascii="Times New Roman" w:eastAsia="Times New Roman" w:hAnsi="Times New Roman" w:cs="Times New Roman"/>
          <w:color w:val="110C00"/>
        </w:rPr>
        <w:t>Белебеевский</w:t>
      </w:r>
      <w:proofErr w:type="spellEnd"/>
      <w:r w:rsidR="00971530" w:rsidRPr="009F01C5">
        <w:rPr>
          <w:rFonts w:ascii="Times New Roman" w:eastAsia="Times New Roman" w:hAnsi="Times New Roman" w:cs="Times New Roman"/>
          <w:color w:val="110C00"/>
        </w:rPr>
        <w:t xml:space="preserve"> район </w:t>
      </w:r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971530" w:rsidRPr="009F01C5" w:rsidRDefault="00697231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>от 10.09   2020 года № 28</w:t>
      </w:r>
    </w:p>
    <w:p w:rsidR="00971530" w:rsidRDefault="00971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30" w:rsidRDefault="00971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342D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8A3EE5" w:rsidRPr="008A3EE5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оценка соблюдения которых является предметом </w:t>
      </w:r>
      <w:r w:rsidR="008A3EE5" w:rsidRPr="003E13F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="003E13F2" w:rsidRPr="003E1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E13F2" w:rsidRPr="003E13F2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населённых пунктов </w:t>
      </w:r>
      <w:r w:rsidR="006B20BB" w:rsidRPr="006B20B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B20B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6B20BB" w:rsidRPr="006B20BB">
        <w:rPr>
          <w:rFonts w:ascii="Times New Roman" w:hAnsi="Times New Roman" w:cs="Times New Roman"/>
          <w:b/>
          <w:sz w:val="24"/>
          <w:szCs w:val="24"/>
        </w:rPr>
        <w:t>Метевбашевский</w:t>
      </w:r>
      <w:proofErr w:type="spellEnd"/>
      <w:r w:rsidR="006B20BB" w:rsidRPr="006B20BB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94E17" w:rsidRPr="00BC07A3" w:rsidRDefault="00BC07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>му</w:t>
      </w:r>
      <w:r w:rsidR="00B22EE2">
        <w:rPr>
          <w:rFonts w:ascii="Times New Roman" w:hAnsi="Times New Roman" w:cs="Times New Roman"/>
          <w:b/>
          <w:sz w:val="24"/>
          <w:szCs w:val="24"/>
        </w:rPr>
        <w:t>ниципального района Белебеевски</w:t>
      </w:r>
      <w:r w:rsidRPr="00BC07A3">
        <w:rPr>
          <w:rFonts w:ascii="Times New Roman" w:hAnsi="Times New Roman" w:cs="Times New Roman"/>
          <w:b/>
          <w:sz w:val="24"/>
          <w:szCs w:val="24"/>
        </w:rPr>
        <w:t>й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3"/>
      </w:tblGrid>
      <w:tr w:rsidR="00C94E17" w:rsidRPr="00BC07A3" w:rsidTr="00D11855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3E13F2" w:rsidTr="00D11855">
        <w:tc>
          <w:tcPr>
            <w:tcW w:w="510" w:type="dxa"/>
          </w:tcPr>
          <w:p w:rsidR="007B7986" w:rsidRPr="003E13F2" w:rsidRDefault="003D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7B7986" w:rsidRPr="003E13F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3E13F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3E13F2" w:rsidRDefault="003E13F2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3E13F2">
              <w:rPr>
                <w:sz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7B7986" w:rsidRPr="003E13F2" w:rsidRDefault="001250C6" w:rsidP="001250C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</w:rPr>
              <w:t>Часть</w:t>
            </w:r>
            <w:r w:rsidR="003E13F2" w:rsidRPr="003E13F2">
              <w:rPr>
                <w:sz w:val="24"/>
              </w:rPr>
              <w:t xml:space="preserve"> 3 статьи 90</w:t>
            </w:r>
          </w:p>
        </w:tc>
      </w:tr>
      <w:tr w:rsidR="007B7986" w:rsidRPr="001250C6" w:rsidTr="00D11855">
        <w:tc>
          <w:tcPr>
            <w:tcW w:w="510" w:type="dxa"/>
          </w:tcPr>
          <w:p w:rsidR="007B7986" w:rsidRPr="001250C6" w:rsidRDefault="003D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1250C6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1250C6">
              <w:t xml:space="preserve">"Кодекс Российской Федерации об административных </w:t>
            </w:r>
            <w:r w:rsidRPr="001250C6">
              <w:lastRenderedPageBreak/>
              <w:t xml:space="preserve">правонарушениях" от 30.12.2001 N 195-ФЗ </w:t>
            </w:r>
          </w:p>
        </w:tc>
        <w:tc>
          <w:tcPr>
            <w:tcW w:w="2835" w:type="dxa"/>
          </w:tcPr>
          <w:p w:rsidR="007B7986" w:rsidRPr="001250C6" w:rsidRDefault="001250C6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1250C6">
              <w:rPr>
                <w:rFonts w:ascii="Times New Roman" w:eastAsia="Arial Unicode MS" w:hAnsi="Times New Roman" w:cs="Times New Roman"/>
                <w:sz w:val="24"/>
                <w:szCs w:val="23"/>
                <w:lang w:eastAsia="ru-RU"/>
              </w:rPr>
              <w:lastRenderedPageBreak/>
              <w:t xml:space="preserve">Владельцы автомобильных дорог, </w:t>
            </w:r>
            <w:r w:rsidRPr="001250C6">
              <w:rPr>
                <w:rFonts w:ascii="Times New Roman" w:eastAsia="Arial Unicode MS" w:hAnsi="Times New Roman" w:cs="Times New Roman"/>
                <w:sz w:val="24"/>
                <w:szCs w:val="23"/>
                <w:lang w:eastAsia="ru-RU"/>
              </w:rPr>
              <w:lastRenderedPageBreak/>
              <w:t>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7B7986" w:rsidRPr="001250C6" w:rsidRDefault="000F4DAB" w:rsidP="001250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7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Статья 11.21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19.4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19.4.1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19.5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D53E8" w:rsidRPr="00441AD4" w:rsidTr="00D11855">
        <w:tc>
          <w:tcPr>
            <w:tcW w:w="510" w:type="dxa"/>
          </w:tcPr>
          <w:p w:rsidR="003D53E8" w:rsidRPr="00441AD4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3D53E8" w:rsidRPr="00441AD4" w:rsidRDefault="003D53E8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Градостроительный кодекс Российской Федерации от 29 декабря 2004г. №190-ФЗ</w:t>
            </w:r>
          </w:p>
        </w:tc>
        <w:tc>
          <w:tcPr>
            <w:tcW w:w="2835" w:type="dxa"/>
          </w:tcPr>
          <w:p w:rsidR="003D53E8" w:rsidRPr="00441AD4" w:rsidRDefault="003D53E8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3D53E8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Статьи 19, 23, 49</w:t>
            </w:r>
          </w:p>
        </w:tc>
      </w:tr>
      <w:tr w:rsidR="00885BCF" w:rsidRPr="00885BCF" w:rsidTr="00B413DA">
        <w:trPr>
          <w:trHeight w:val="2156"/>
        </w:trPr>
        <w:tc>
          <w:tcPr>
            <w:tcW w:w="510" w:type="dxa"/>
          </w:tcPr>
          <w:p w:rsidR="00885BCF" w:rsidRPr="00885BCF" w:rsidRDefault="00885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885BCF" w:rsidRPr="00885BCF" w:rsidRDefault="00885BCF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885BCF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885BCF" w:rsidRPr="00A76CA8" w:rsidRDefault="00885BCF" w:rsidP="00A76CA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76CA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Должностные лица органов местного самоуправления</w:t>
            </w:r>
            <w:r w:rsidRPr="00885BCF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885BCF" w:rsidRPr="00885BCF" w:rsidRDefault="00885BCF" w:rsidP="00885BCF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85BCF">
              <w:t>Часть 5 пункта 1 статьи 14, статья</w:t>
            </w:r>
            <w:r w:rsidRPr="00885BCF">
              <w:rPr>
                <w:sz w:val="24"/>
                <w:szCs w:val="24"/>
              </w:rPr>
              <w:t xml:space="preserve">  17.1</w:t>
            </w:r>
          </w:p>
        </w:tc>
      </w:tr>
      <w:tr w:rsidR="00885BCF" w:rsidRPr="00684FFC" w:rsidTr="00B413DA">
        <w:trPr>
          <w:trHeight w:val="2583"/>
        </w:trPr>
        <w:tc>
          <w:tcPr>
            <w:tcW w:w="510" w:type="dxa"/>
          </w:tcPr>
          <w:p w:rsidR="00885BCF" w:rsidRPr="00684FFC" w:rsidRDefault="00885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885BCF" w:rsidRPr="00684FFC" w:rsidRDefault="000F4DAB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1" w:anchor="/document/12164247" w:tgtFrame="_blank" w:history="1">
              <w:r w:rsidR="00885BCF" w:rsidRPr="00684FFC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885BCF" w:rsidRPr="00684FFC" w:rsidRDefault="00885BCF" w:rsidP="00A76CA8">
            <w:pPr>
              <w:pStyle w:val="a3"/>
              <w:shd w:val="clear" w:color="auto" w:fill="auto"/>
              <w:spacing w:before="0" w:after="0"/>
              <w:ind w:firstLine="0"/>
            </w:pPr>
            <w:r w:rsidRPr="00684FFC">
              <w:t>Должностные лица органов местного самоуправления</w:t>
            </w:r>
            <w:proofErr w:type="gramStart"/>
            <w:r w:rsidRPr="00684FFC">
              <w:t> ,</w:t>
            </w:r>
            <w:proofErr w:type="gramEnd"/>
            <w:r w:rsidRPr="00684FFC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885BCF" w:rsidRPr="00684FFC" w:rsidRDefault="00043C9D" w:rsidP="00043C9D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>
              <w:t>Документ в</w:t>
            </w:r>
            <w:r w:rsidR="00885BCF" w:rsidRPr="00684FFC">
              <w:t xml:space="preserve"> полном объёме</w:t>
            </w:r>
          </w:p>
        </w:tc>
      </w:tr>
      <w:tr w:rsidR="00885BCF" w:rsidRPr="00684FFC" w:rsidTr="00714BBD">
        <w:trPr>
          <w:trHeight w:val="2156"/>
        </w:trPr>
        <w:tc>
          <w:tcPr>
            <w:tcW w:w="510" w:type="dxa"/>
          </w:tcPr>
          <w:p w:rsidR="00885BCF" w:rsidRPr="00684FFC" w:rsidRDefault="00684FFC" w:rsidP="00714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885BCF" w:rsidRPr="00684FFC" w:rsidRDefault="00885BCF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Федеральный закон от 10.12.1995 №196-ФЗ «О безопасности дорожного движения»</w:t>
            </w:r>
          </w:p>
        </w:tc>
        <w:tc>
          <w:tcPr>
            <w:tcW w:w="2835" w:type="dxa"/>
          </w:tcPr>
          <w:p w:rsidR="00885BCF" w:rsidRPr="00684FFC" w:rsidRDefault="00885BCF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885BCF" w:rsidRPr="00684FFC" w:rsidRDefault="00885BCF" w:rsidP="00714BBD">
            <w:pPr>
              <w:tabs>
                <w:tab w:val="left" w:pos="7088"/>
              </w:tabs>
              <w:jc w:val="center"/>
              <w:rPr>
                <w:rFonts w:ascii="Calibri" w:eastAsia="Calibri" w:hAnsi="Calibri" w:cs="Times New Roman"/>
                <w:sz w:val="24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Статьи 12,13</w:t>
            </w:r>
          </w:p>
        </w:tc>
      </w:tr>
      <w:tr w:rsidR="00F16172" w:rsidRPr="00684FFC" w:rsidTr="00D11855">
        <w:tc>
          <w:tcPr>
            <w:tcW w:w="510" w:type="dxa"/>
          </w:tcPr>
          <w:p w:rsidR="00F16172" w:rsidRPr="00684FFC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F16172" w:rsidRPr="00684FFC" w:rsidRDefault="00F16172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Федеральный закон от 08.11.2007 №257-ФЗ «Об автомобильных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F16172" w:rsidRPr="00684FFC" w:rsidRDefault="00F16172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Владельцы автомобильных дорог, организации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F16172" w:rsidRPr="00684FFC" w:rsidRDefault="00684FFC" w:rsidP="00684FFC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Статьи </w:t>
            </w:r>
            <w:r w:rsidR="00F16172"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13,13.1,19,20,22,25,26,29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684FFC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 w:rsidRPr="00684FFC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684FFC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684FF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684FFC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684FFC" w:rsidRDefault="00C94E17" w:rsidP="00E46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C94E17" w:rsidRPr="00684FFC" w:rsidTr="00B413DA">
        <w:trPr>
          <w:trHeight w:val="2439"/>
        </w:trPr>
        <w:tc>
          <w:tcPr>
            <w:tcW w:w="510" w:type="dxa"/>
          </w:tcPr>
          <w:p w:rsidR="00C94E17" w:rsidRPr="00684FFC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684FFC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684FFC" w:rsidTr="00C13CD0">
        <w:tc>
          <w:tcPr>
            <w:tcW w:w="510" w:type="dxa"/>
          </w:tcPr>
          <w:p w:rsidR="00BB1260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684FFC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684FFC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684FFC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684FFC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684FFC" w:rsidTr="00B413DA">
        <w:trPr>
          <w:trHeight w:val="3068"/>
        </w:trPr>
        <w:tc>
          <w:tcPr>
            <w:tcW w:w="510" w:type="dxa"/>
          </w:tcPr>
          <w:p w:rsidR="00BB1260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BB1260" w:rsidRPr="00684FFC" w:rsidRDefault="00BB1260" w:rsidP="00E7758D"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684FFC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Pr="00684FFC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684FFC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684FFC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684FFC" w:rsidTr="00B413DA">
        <w:trPr>
          <w:trHeight w:val="1317"/>
        </w:trPr>
        <w:tc>
          <w:tcPr>
            <w:tcW w:w="510" w:type="dxa"/>
          </w:tcPr>
          <w:p w:rsidR="009126C7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684FFC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684FFC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684FFC" w:rsidRDefault="009126C7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684FFC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684FFC" w:rsidTr="00B413DA">
        <w:tc>
          <w:tcPr>
            <w:tcW w:w="510" w:type="dxa"/>
          </w:tcPr>
          <w:p w:rsidR="00042ECE" w:rsidRPr="00684FFC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Pr="00684FFC" w:rsidRDefault="00042ECE" w:rsidP="00B413DA">
            <w:pPr>
              <w:jc w:val="center"/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составления и направления предостережения о недопустимости нарушения обязательных требований и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Pr="00684FFC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  <w:p w:rsidR="00042ECE" w:rsidRPr="00684FFC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в полном объёме</w:t>
            </w:r>
          </w:p>
        </w:tc>
      </w:tr>
      <w:tr w:rsidR="004807E1" w:rsidRPr="00684FFC" w:rsidTr="00B413DA">
        <w:tc>
          <w:tcPr>
            <w:tcW w:w="510" w:type="dxa"/>
          </w:tcPr>
          <w:p w:rsidR="004807E1" w:rsidRPr="00684FFC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4807E1" w:rsidRPr="00684FFC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684FFC" w:rsidRPr="00684FFC" w:rsidTr="00B413DA">
        <w:tc>
          <w:tcPr>
            <w:tcW w:w="510" w:type="dxa"/>
          </w:tcPr>
          <w:p w:rsidR="00684FFC" w:rsidRPr="00684FFC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«О требованиях к обеспеченности автомобильных дорог общего пользования объектами дорожного сервиса, размещаемыми в границах полос отвода» </w:t>
            </w:r>
          </w:p>
        </w:tc>
        <w:tc>
          <w:tcPr>
            <w:tcW w:w="1842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29 октября 2009г. №860</w:t>
            </w:r>
          </w:p>
        </w:tc>
        <w:tc>
          <w:tcPr>
            <w:tcW w:w="2694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владельцы объектов придорожной инфраструктуры</w:t>
            </w:r>
          </w:p>
        </w:tc>
        <w:tc>
          <w:tcPr>
            <w:tcW w:w="1842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274FEA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274FEA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274FE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274FEA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2127"/>
        <w:gridCol w:w="2551"/>
        <w:gridCol w:w="2268"/>
      </w:tblGrid>
      <w:tr w:rsidR="00C94E17" w:rsidRPr="00274FEA" w:rsidTr="004B4842">
        <w:tc>
          <w:tcPr>
            <w:tcW w:w="510" w:type="dxa"/>
          </w:tcPr>
          <w:p w:rsidR="00C94E17" w:rsidRPr="00274FEA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274FEA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84FFC" w:rsidRPr="00274FEA" w:rsidTr="00B413DA">
        <w:tc>
          <w:tcPr>
            <w:tcW w:w="510" w:type="dxa"/>
          </w:tcPr>
          <w:p w:rsidR="00684FFC" w:rsidRPr="00274FEA" w:rsidRDefault="00684FFC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Порядок проведения оценки технического состояния </w:t>
            </w: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2127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Приказ Минтранса России от 27.08.2009г. №150</w:t>
            </w:r>
          </w:p>
        </w:tc>
        <w:tc>
          <w:tcPr>
            <w:tcW w:w="2551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</w:t>
            </w:r>
          </w:p>
        </w:tc>
        <w:tc>
          <w:tcPr>
            <w:tcW w:w="2268" w:type="dxa"/>
          </w:tcPr>
          <w:p w:rsidR="00684FFC" w:rsidRPr="00274FEA" w:rsidRDefault="00684FFC" w:rsidP="00B413DA">
            <w:pPr>
              <w:jc w:val="center"/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441AD4" w:rsidRPr="00274FEA" w:rsidTr="00B413DA">
        <w:tc>
          <w:tcPr>
            <w:tcW w:w="510" w:type="dxa"/>
          </w:tcPr>
          <w:p w:rsidR="00441AD4" w:rsidRPr="00274FEA" w:rsidRDefault="00441AD4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7" w:type="dxa"/>
          </w:tcPr>
          <w:p w:rsidR="00441AD4" w:rsidRPr="00512AA1" w:rsidRDefault="00441AD4" w:rsidP="002B3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26.12.2008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441AD4" w:rsidRPr="00512AA1" w:rsidRDefault="00441AD4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Приказ Генпр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окуратуры России от 27.03.2009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2551" w:type="dxa"/>
          </w:tcPr>
          <w:p w:rsidR="00441AD4" w:rsidRPr="00512AA1" w:rsidRDefault="00441AD4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441AD4" w:rsidRPr="00755E36" w:rsidRDefault="00441AD4" w:rsidP="002B312D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03413B" w:rsidRDefault="00C94E17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sz w:val="23"/>
          <w:szCs w:val="23"/>
        </w:rPr>
      </w:pPr>
      <w:r w:rsidRPr="0003413B">
        <w:rPr>
          <w:rFonts w:ascii="Times New Roman" w:eastAsia="Arial Unicode MS" w:hAnsi="Times New Roman" w:cs="Times New Roman"/>
          <w:sz w:val="23"/>
          <w:szCs w:val="23"/>
        </w:rPr>
        <w:t>Раздел V. Законы и иные нормативные правовые акты</w:t>
      </w:r>
    </w:p>
    <w:p w:rsidR="00C94E17" w:rsidRPr="0003413B" w:rsidRDefault="00C94E17">
      <w:pPr>
        <w:pStyle w:val="ConsPlusNormal"/>
        <w:jc w:val="center"/>
        <w:rPr>
          <w:rFonts w:ascii="Times New Roman" w:eastAsia="Arial Unicode MS" w:hAnsi="Times New Roman" w:cs="Times New Roman"/>
          <w:sz w:val="23"/>
          <w:szCs w:val="23"/>
        </w:rPr>
      </w:pPr>
      <w:r w:rsidRPr="0003413B">
        <w:rPr>
          <w:rFonts w:ascii="Times New Roman" w:eastAsia="Arial Unicode MS" w:hAnsi="Times New Roman" w:cs="Times New Roman"/>
          <w:sz w:val="23"/>
          <w:szCs w:val="23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C94E17" w:rsidRPr="0003413B" w:rsidTr="00B413DA">
        <w:tc>
          <w:tcPr>
            <w:tcW w:w="510" w:type="dxa"/>
          </w:tcPr>
          <w:p w:rsidR="00C94E17" w:rsidRPr="0003413B" w:rsidRDefault="00FD2C4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954" w:type="dxa"/>
          </w:tcPr>
          <w:p w:rsidR="00C94E17" w:rsidRPr="0003413B" w:rsidRDefault="00C94E1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03413B" w:rsidRDefault="00C94E1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03413B" w:rsidRDefault="00C94E17" w:rsidP="00BC07A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03413B" w:rsidTr="00B413DA">
        <w:tc>
          <w:tcPr>
            <w:tcW w:w="510" w:type="dxa"/>
          </w:tcPr>
          <w:p w:rsidR="00C94E17" w:rsidRPr="0003413B" w:rsidRDefault="007B7986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54" w:type="dxa"/>
          </w:tcPr>
          <w:p w:rsidR="00C94E17" w:rsidRPr="0003413B" w:rsidRDefault="007B7986" w:rsidP="007B7986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94E17" w:rsidRPr="0003413B" w:rsidRDefault="00D11855" w:rsidP="00D11855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03413B" w:rsidRPr="0003413B" w:rsidRDefault="000F4DAB" w:rsidP="0003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hyperlink r:id="rId12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Статьи 6.26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3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8.2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4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8.3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5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части 1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6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2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7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6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8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7 статьи 13.11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94E17" w:rsidRPr="0003413B" w:rsidRDefault="00C94E17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94E17" w:rsidRPr="005A2B86" w:rsidTr="00B413DA">
        <w:tc>
          <w:tcPr>
            <w:tcW w:w="510" w:type="dxa"/>
          </w:tcPr>
          <w:p w:rsidR="00C94E17" w:rsidRPr="005A2B86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94E17" w:rsidRPr="005A2B86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5A2B8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5A2B8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</w:tbl>
    <w:p w:rsidR="00C94E17" w:rsidRPr="005A2B86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Pr="005A2B86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1701"/>
        <w:gridCol w:w="2551"/>
        <w:gridCol w:w="1843"/>
      </w:tblGrid>
      <w:tr w:rsidR="006C7684" w:rsidRPr="005A2B86" w:rsidTr="00B413DA">
        <w:tc>
          <w:tcPr>
            <w:tcW w:w="566" w:type="dxa"/>
          </w:tcPr>
          <w:p w:rsidR="006C7684" w:rsidRPr="005A2B86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1843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оценивается при проведении мероприятий по контролю </w:t>
            </w:r>
          </w:p>
        </w:tc>
      </w:tr>
      <w:tr w:rsidR="000D0EC1" w:rsidRPr="005A2B86" w:rsidTr="00B413DA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5A2B86" w:rsidRPr="005A2B86" w:rsidRDefault="000D0EC1" w:rsidP="005A2B86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Административный регламент</w:t>
            </w:r>
            <w:r w:rsidRPr="005A2B86">
              <w:rPr>
                <w:rFonts w:eastAsia="Calibri"/>
                <w:szCs w:val="22"/>
              </w:rPr>
              <w:t xml:space="preserve"> 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осуществления муниципального </w:t>
            </w:r>
            <w:proofErr w:type="gramStart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обеспечением сохранности автомобильных дорог местного значения в границах населённых пунктов </w:t>
            </w:r>
            <w:r w:rsidR="00371EDC" w:rsidRPr="00371EDC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сельского поселения </w:t>
            </w:r>
            <w:proofErr w:type="spellStart"/>
            <w:r w:rsidR="00371EDC" w:rsidRPr="00371EDC">
              <w:rPr>
                <w:rFonts w:ascii="Times New Roman" w:eastAsia="Arial Unicode MS" w:hAnsi="Times New Roman" w:cs="Times New Roman"/>
                <w:sz w:val="23"/>
                <w:szCs w:val="23"/>
              </w:rPr>
              <w:t>Метевбашевский</w:t>
            </w:r>
            <w:proofErr w:type="spellEnd"/>
            <w:r w:rsidR="00371EDC">
              <w:rPr>
                <w:rFonts w:ascii="Times New Roman" w:eastAsia="Arial Unicode MS" w:hAnsi="Times New Roman" w:cs="Times New Roman"/>
                <w:color w:val="00B050"/>
                <w:sz w:val="23"/>
                <w:szCs w:val="23"/>
              </w:rPr>
              <w:t xml:space="preserve"> </w:t>
            </w:r>
            <w:r w:rsidR="00371EDC" w:rsidRPr="00371EDC">
              <w:rPr>
                <w:rFonts w:ascii="Times New Roman" w:eastAsia="Arial Unicode MS" w:hAnsi="Times New Roman" w:cs="Times New Roman"/>
                <w:sz w:val="23"/>
                <w:szCs w:val="23"/>
              </w:rPr>
              <w:t>сельсове</w:t>
            </w:r>
            <w:r w:rsidR="00371EDC">
              <w:rPr>
                <w:rFonts w:ascii="Times New Roman" w:eastAsia="Arial Unicode MS" w:hAnsi="Times New Roman" w:cs="Times New Roman"/>
                <w:color w:val="00B050"/>
                <w:sz w:val="23"/>
                <w:szCs w:val="23"/>
              </w:rPr>
              <w:t>т</w:t>
            </w:r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муниципального района </w:t>
            </w:r>
            <w:proofErr w:type="spellStart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Белебеевскиий</w:t>
            </w:r>
            <w:proofErr w:type="spellEnd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</w:p>
          <w:p w:rsidR="000D0EC1" w:rsidRPr="005A2B86" w:rsidRDefault="000D0EC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EC1" w:rsidRPr="005A2B86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167F99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5243D5" w:rsidRPr="00167F99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5243D5" w:rsidRPr="00167F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5243D5" w:rsidRPr="00167F99">
              <w:rPr>
                <w:rFonts w:ascii="Times New Roman" w:hAnsi="Times New Roman" w:cs="Times New Roman"/>
                <w:sz w:val="24"/>
                <w:szCs w:val="24"/>
              </w:rPr>
              <w:t>МРБелебеевский</w:t>
            </w:r>
            <w:proofErr w:type="spellEnd"/>
            <w:r w:rsidR="005243D5" w:rsidRPr="00167F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67F99">
              <w:rPr>
                <w:rFonts w:ascii="Times New Roman" w:hAnsi="Times New Roman" w:cs="Times New Roman"/>
                <w:sz w:val="24"/>
                <w:szCs w:val="24"/>
              </w:rPr>
              <w:t xml:space="preserve"> от01.11.2013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F99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2551" w:type="dxa"/>
          </w:tcPr>
          <w:p w:rsidR="000D0EC1" w:rsidRPr="005A2B86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5A2B86" w:rsidTr="00B413DA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0D0EC1" w:rsidRPr="005A2B86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371EDC" w:rsidRPr="00371EDC">
              <w:rPr>
                <w:rFonts w:ascii="Times New Roman" w:eastAsia="Arial Unicode MS" w:hAnsi="Times New Roman" w:cs="Times New Roman"/>
                <w:sz w:val="23"/>
                <w:szCs w:val="23"/>
              </w:rPr>
              <w:t>сельского поселения</w:t>
            </w:r>
            <w:proofErr w:type="gramEnd"/>
            <w:r w:rsidR="00371EDC" w:rsidRPr="00371EDC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71EDC" w:rsidRPr="00371EDC">
              <w:rPr>
                <w:rFonts w:ascii="Times New Roman" w:eastAsia="Arial Unicode MS" w:hAnsi="Times New Roman" w:cs="Times New Roman"/>
                <w:sz w:val="23"/>
                <w:szCs w:val="23"/>
              </w:rPr>
              <w:t>Метевбашевский</w:t>
            </w:r>
            <w:proofErr w:type="spellEnd"/>
            <w:r w:rsidR="00371EDC" w:rsidRPr="00371EDC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сельсовет</w:t>
            </w:r>
            <w:r w:rsidRPr="005A2B86">
              <w:rPr>
                <w:rFonts w:ascii="Times New Roman" w:eastAsia="Arial Unicode MS" w:hAnsi="Times New Roman" w:cs="Times New Roman"/>
                <w:color w:val="00B050"/>
                <w:sz w:val="23"/>
                <w:szCs w:val="23"/>
              </w:rPr>
              <w:t>…</w:t>
            </w:r>
          </w:p>
        </w:tc>
        <w:tc>
          <w:tcPr>
            <w:tcW w:w="1701" w:type="dxa"/>
          </w:tcPr>
          <w:p w:rsidR="000D0EC1" w:rsidRPr="005A2B86" w:rsidRDefault="000D0EC1" w:rsidP="00305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371EDC" w:rsidRPr="00371ED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71EDC" w:rsidRPr="00371EDC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371EDC" w:rsidRPr="00371ED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71EDC">
              <w:rPr>
                <w:rFonts w:ascii="Times New Roman" w:hAnsi="Times New Roman" w:cs="Times New Roman"/>
                <w:sz w:val="24"/>
                <w:szCs w:val="24"/>
              </w:rPr>
              <w:t xml:space="preserve"> 01.07.2019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71EDC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2551" w:type="dxa"/>
          </w:tcPr>
          <w:p w:rsidR="000D0EC1" w:rsidRPr="005A2B86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5A2B86" w:rsidTr="00B413DA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0D0EC1" w:rsidRPr="005A2B86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0D0EC1" w:rsidRPr="005A2B86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0053C" w:rsidRPr="00371ED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20053C" w:rsidRPr="00371EDC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20053C" w:rsidRPr="00371E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20053C">
              <w:rPr>
                <w:rFonts w:ascii="Times New Roman" w:hAnsi="Times New Roman" w:cs="Times New Roman"/>
                <w:sz w:val="24"/>
                <w:szCs w:val="24"/>
              </w:rPr>
              <w:t xml:space="preserve"> от 27.12.2019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0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0D0EC1" w:rsidRPr="005A2B86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3658A" w:rsidRPr="005A2B86" w:rsidTr="00B413DA">
        <w:tc>
          <w:tcPr>
            <w:tcW w:w="566" w:type="dxa"/>
          </w:tcPr>
          <w:p w:rsidR="0063658A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63658A" w:rsidRPr="005A2B86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Перечень видов муниципального контроля </w:t>
            </w:r>
            <w:r w:rsidR="00371E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сельского поселения </w:t>
            </w:r>
            <w:proofErr w:type="spellStart"/>
            <w:r w:rsidR="00371E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Метевбашевский</w:t>
            </w:r>
            <w:proofErr w:type="spellEnd"/>
            <w:r w:rsidR="00371E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371E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сельсовет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63658A" w:rsidRPr="005A2B86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0053C" w:rsidRPr="002005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20053C" w:rsidRPr="0020053C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20053C" w:rsidRPr="0020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53C" w:rsidRPr="0020053C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2005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53C">
              <w:rPr>
                <w:rFonts w:ascii="Times New Roman" w:hAnsi="Times New Roman" w:cs="Times New Roman"/>
                <w:sz w:val="24"/>
                <w:szCs w:val="24"/>
              </w:rPr>
              <w:t xml:space="preserve"> 02.08.2019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… №</w:t>
            </w:r>
            <w:r w:rsidR="00200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63658A" w:rsidRPr="005A2B86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3658A" w:rsidRPr="005A2B86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E7AA9" w:rsidRPr="005A2B86" w:rsidTr="00B413DA">
        <w:tc>
          <w:tcPr>
            <w:tcW w:w="566" w:type="dxa"/>
          </w:tcPr>
          <w:p w:rsidR="00AE7AA9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AE7AA9" w:rsidRPr="005A2B86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Программа профилактики нарушений обязательных требований законодательства 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в сфере муниципального контроля</w:t>
            </w:r>
          </w:p>
        </w:tc>
        <w:tc>
          <w:tcPr>
            <w:tcW w:w="1701" w:type="dxa"/>
          </w:tcPr>
          <w:p w:rsidR="00AE7AA9" w:rsidRPr="005A2B86" w:rsidRDefault="00BF7C52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</w:t>
            </w:r>
            <w:r w:rsidR="0020053C" w:rsidRPr="00371ED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71EDC" w:rsidRPr="0037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EDC" w:rsidRPr="00371EDC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371EDC" w:rsidRPr="0037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EDC" w:rsidRPr="00371EDC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20053C" w:rsidRPr="00371E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20053C">
              <w:rPr>
                <w:rFonts w:ascii="Times New Roman" w:hAnsi="Times New Roman" w:cs="Times New Roman"/>
                <w:sz w:val="24"/>
                <w:szCs w:val="24"/>
              </w:rPr>
              <w:t xml:space="preserve"> 11.12.2019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00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63658A" w:rsidRPr="005A2B86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  <w:p w:rsidR="00AE7AA9" w:rsidRPr="005A2B86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5A2B86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Документ в  полном 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объёме</w:t>
            </w:r>
          </w:p>
        </w:tc>
      </w:tr>
    </w:tbl>
    <w:p w:rsidR="00C24FD2" w:rsidRPr="003E13F2" w:rsidRDefault="00C24FD2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5A2B86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94E17" w:rsidRPr="005A2B86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5A2B8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A2B86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5A2B86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C94E17" w:rsidRPr="005A2B86" w:rsidTr="00C24FD2">
        <w:trPr>
          <w:trHeight w:val="1381"/>
        </w:trPr>
        <w:tc>
          <w:tcPr>
            <w:tcW w:w="566" w:type="dxa"/>
          </w:tcPr>
          <w:p w:rsidR="00C94E17" w:rsidRPr="005A2B86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5A2B86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5A2B86" w:rsidTr="00C24FD2">
        <w:tc>
          <w:tcPr>
            <w:tcW w:w="566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5A2B86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EDC" w:rsidRDefault="00371EDC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EDC" w:rsidRDefault="00371EDC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EDC" w:rsidRDefault="00371EDC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EDC" w:rsidRDefault="00371EDC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EDC" w:rsidRDefault="00371EDC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EDC" w:rsidRDefault="00371EDC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EDC" w:rsidRDefault="00371EDC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EDC" w:rsidRDefault="00371EDC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EDC" w:rsidRPr="00BC07A3" w:rsidRDefault="00371EDC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Управляющий делами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Л.З.Кагарманова</w:t>
      </w:r>
      <w:proofErr w:type="spellEnd"/>
    </w:p>
    <w:sectPr w:rsidR="00371EDC" w:rsidRPr="00BC07A3" w:rsidSect="007D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3413B"/>
    <w:rsid w:val="00042ECE"/>
    <w:rsid w:val="00043C9D"/>
    <w:rsid w:val="00083EEB"/>
    <w:rsid w:val="000953FC"/>
    <w:rsid w:val="000A18C0"/>
    <w:rsid w:val="000D0EC1"/>
    <w:rsid w:val="000F4DAB"/>
    <w:rsid w:val="00115AD9"/>
    <w:rsid w:val="00123538"/>
    <w:rsid w:val="001250C6"/>
    <w:rsid w:val="00167F99"/>
    <w:rsid w:val="001A45D7"/>
    <w:rsid w:val="001B5403"/>
    <w:rsid w:val="001D591D"/>
    <w:rsid w:val="0020053C"/>
    <w:rsid w:val="00274FEA"/>
    <w:rsid w:val="002F4C7D"/>
    <w:rsid w:val="00331718"/>
    <w:rsid w:val="00342DDF"/>
    <w:rsid w:val="00371EDC"/>
    <w:rsid w:val="003D53E8"/>
    <w:rsid w:val="003E13F2"/>
    <w:rsid w:val="003E5291"/>
    <w:rsid w:val="004038BE"/>
    <w:rsid w:val="00411588"/>
    <w:rsid w:val="00415BB8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164A2"/>
    <w:rsid w:val="00520A55"/>
    <w:rsid w:val="005243D5"/>
    <w:rsid w:val="00551C6D"/>
    <w:rsid w:val="00573E9F"/>
    <w:rsid w:val="005A2B86"/>
    <w:rsid w:val="005F7629"/>
    <w:rsid w:val="00613EB7"/>
    <w:rsid w:val="00627187"/>
    <w:rsid w:val="0063658A"/>
    <w:rsid w:val="006623A6"/>
    <w:rsid w:val="006820B5"/>
    <w:rsid w:val="00684FFC"/>
    <w:rsid w:val="00697231"/>
    <w:rsid w:val="006B20BB"/>
    <w:rsid w:val="006C7684"/>
    <w:rsid w:val="006E2375"/>
    <w:rsid w:val="006F7FA2"/>
    <w:rsid w:val="007133AB"/>
    <w:rsid w:val="00774CB7"/>
    <w:rsid w:val="007A4144"/>
    <w:rsid w:val="007B7986"/>
    <w:rsid w:val="007C6C7D"/>
    <w:rsid w:val="00832E22"/>
    <w:rsid w:val="00885BCF"/>
    <w:rsid w:val="008A3EE5"/>
    <w:rsid w:val="008F65AF"/>
    <w:rsid w:val="00902341"/>
    <w:rsid w:val="009126C7"/>
    <w:rsid w:val="00934A78"/>
    <w:rsid w:val="00971530"/>
    <w:rsid w:val="00996D86"/>
    <w:rsid w:val="009B4D10"/>
    <w:rsid w:val="009B73E0"/>
    <w:rsid w:val="009F63A5"/>
    <w:rsid w:val="00A014C7"/>
    <w:rsid w:val="00A11DFA"/>
    <w:rsid w:val="00A35A24"/>
    <w:rsid w:val="00A658DA"/>
    <w:rsid w:val="00A76CA8"/>
    <w:rsid w:val="00A806E4"/>
    <w:rsid w:val="00A828F1"/>
    <w:rsid w:val="00AE5459"/>
    <w:rsid w:val="00AE7AA9"/>
    <w:rsid w:val="00B02F7A"/>
    <w:rsid w:val="00B22EE2"/>
    <w:rsid w:val="00B413DA"/>
    <w:rsid w:val="00B67B1F"/>
    <w:rsid w:val="00B8036A"/>
    <w:rsid w:val="00BA74B5"/>
    <w:rsid w:val="00BB1260"/>
    <w:rsid w:val="00BC07A3"/>
    <w:rsid w:val="00BD32E2"/>
    <w:rsid w:val="00BF0780"/>
    <w:rsid w:val="00BF7C52"/>
    <w:rsid w:val="00C24FD2"/>
    <w:rsid w:val="00C75821"/>
    <w:rsid w:val="00C94E17"/>
    <w:rsid w:val="00CD1D85"/>
    <w:rsid w:val="00D0040F"/>
    <w:rsid w:val="00D11855"/>
    <w:rsid w:val="00D14AF5"/>
    <w:rsid w:val="00D35E0C"/>
    <w:rsid w:val="00D67C06"/>
    <w:rsid w:val="00D72118"/>
    <w:rsid w:val="00DA3EAD"/>
    <w:rsid w:val="00E46BE0"/>
    <w:rsid w:val="00F16172"/>
    <w:rsid w:val="00F411C5"/>
    <w:rsid w:val="00F84B26"/>
    <w:rsid w:val="00F9592E"/>
    <w:rsid w:val="00FB4575"/>
    <w:rsid w:val="00FD1812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paragraph" w:styleId="a7">
    <w:name w:val="No Spacing"/>
    <w:uiPriority w:val="1"/>
    <w:qFormat/>
    <w:rsid w:val="009B73E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B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10F372D812CE77EC4EC0A0D9887D7F29622C97866B34D3470B17F385190623F1E4F8F896D8A5432444494560A963FC821D8B062DCbAQ3H" TargetMode="External"/><Relationship Id="rId13" Type="http://schemas.openxmlformats.org/officeDocument/2006/relationships/hyperlink" Target="consultantplus://offline/ref=48599087EBD0898B006B7443D250F9ABAC90D4AC87E490E229AFBFAC0CD16CB103A9D2EBC3307AD2F2C1A0E3D45F2849508724966A4B20194DC29274A7m3H" TargetMode="External"/><Relationship Id="rId18" Type="http://schemas.openxmlformats.org/officeDocument/2006/relationships/hyperlink" Target="consultantplus://offline/ref=48599087EBD0898B006B7443D250F9ABAC90D4AC87E490E229AFBFAC0CD16CB103A9D2EBC3307AD2F2C0A3E4D25F2849508724966A4B20194DC29274A7m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610F372D812CE77EC4EC0A0D9887D7F29622C97866B34D3470B17F385190623F1E4F8B8B6F8959661E54901F5C9A22C937C6BA7CDCA31BbBQ4H" TargetMode="External"/><Relationship Id="rId12" Type="http://schemas.openxmlformats.org/officeDocument/2006/relationships/hyperlink" Target="consultantplus://offline/ref=48599087EBD0898B006B7443D250F9ABAC90D4AC87E490E229AFBFAC0CD16CB103A9D2EBC3307AD0F6CAF7B69501711B15CC299D75572013A5m3H" TargetMode="External"/><Relationship Id="rId17" Type="http://schemas.openxmlformats.org/officeDocument/2006/relationships/hyperlink" Target="consultantplus://offline/ref=48599087EBD0898B006B7443D250F9ABAC90D4AC87E490E229AFBFAC0CD16CB103A9D2EBC3307AD2F2C0A3E4D05F2849508724966A4B20194DC29274A7m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599087EBD0898B006B7443D250F9ABAC90D4AC87E490E229AFBFAC0CD16CB103A9D2EBC3307AD2F2C1ABE1D15F2849508724966A4B20194DC29274A7m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599087EBD0898B006B7443D250F9ABAC90D4AC87E490E229AFBFAC0CD16CB103A9D2EBC3307AD2F2C1ABE2D85F2849508724966A4B20194DC29274A7m3H" TargetMode="External"/><Relationship Id="rId10" Type="http://schemas.openxmlformats.org/officeDocument/2006/relationships/hyperlink" Target="consultantplus://offline/ref=54610F372D812CE77EC4EC0A0D9887D7F29622C97866B34D3470B17F385190623F1E4F8F896D8E5432444494560A963FC821D8B062DCbAQ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10F372D812CE77EC4EC0A0D9887D7F29622C97866B34D3470B17F385190623F1E4F8F896D8D5432444494560A963FC821D8B062DCbAQ3H" TargetMode="External"/><Relationship Id="rId14" Type="http://schemas.openxmlformats.org/officeDocument/2006/relationships/hyperlink" Target="consultantplus://offline/ref=48599087EBD0898B006B7443D250F9ABAC90D4AC87E490E229AFBFAC0CD16CB103A9D2EBC3307AD2F2C1A4E1D55F2849508724966A4B20194DC29274A7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E56D-2339-4C00-94D8-30A1A8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66</cp:revision>
  <dcterms:created xsi:type="dcterms:W3CDTF">2020-08-21T07:18:00Z</dcterms:created>
  <dcterms:modified xsi:type="dcterms:W3CDTF">2020-09-15T10:53:00Z</dcterms:modified>
</cp:coreProperties>
</file>