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6"/>
        <w:gridCol w:w="1349"/>
        <w:gridCol w:w="4271"/>
      </w:tblGrid>
      <w:tr w:rsidR="002D3CB3">
        <w:tblPrEx>
          <w:tblCellMar>
            <w:top w:w="0" w:type="dxa"/>
            <w:bottom w:w="0" w:type="dxa"/>
          </w:tblCellMar>
        </w:tblPrEx>
        <w:tc>
          <w:tcPr>
            <w:tcW w:w="4466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3CB3" w:rsidRDefault="00B729A2">
            <w:pPr>
              <w:pStyle w:val="Standard"/>
              <w:keepNext/>
              <w:jc w:val="center"/>
            </w:pPr>
            <w:bookmarkStart w:id="0" w:name="_GoBack"/>
            <w:bookmarkEnd w:id="0"/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799917" cy="771122"/>
                  <wp:effectExtent l="0" t="0" r="183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917" cy="77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БАШ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Ы</w:t>
            </w:r>
          </w:p>
          <w:p w:rsidR="002D3CB3" w:rsidRDefault="00B729A2">
            <w:pPr>
              <w:pStyle w:val="Standard"/>
              <w:jc w:val="center"/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2D3CB3" w:rsidRDefault="00B729A2">
            <w:pPr>
              <w:pStyle w:val="Standard"/>
              <w:jc w:val="center"/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2D3CB3" w:rsidRDefault="00B729A2">
            <w:pPr>
              <w:pStyle w:val="Standard"/>
              <w:jc w:val="center"/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2D3CB3" w:rsidRDefault="002D3CB3">
            <w:pPr>
              <w:pStyle w:val="Standard"/>
              <w:ind w:left="28"/>
              <w:rPr>
                <w:sz w:val="12"/>
                <w:szCs w:val="12"/>
              </w:rPr>
            </w:pPr>
          </w:p>
          <w:p w:rsidR="002D3CB3" w:rsidRDefault="00B729A2">
            <w:pPr>
              <w:pStyle w:val="Standard"/>
              <w:ind w:left="28"/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ауылы,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п урамы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2D3CB3" w:rsidRDefault="00B729A2">
            <w:pPr>
              <w:pStyle w:val="Standard"/>
              <w:ind w:left="28"/>
              <w:jc w:val="center"/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2D3CB3" w:rsidRDefault="002D3CB3">
            <w:pPr>
              <w:pStyle w:val="Standard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3CB3" w:rsidRDefault="002D3CB3">
            <w:pPr>
              <w:pStyle w:val="Standard"/>
              <w:jc w:val="center"/>
              <w:rPr>
                <w:sz w:val="4"/>
                <w:szCs w:val="4"/>
              </w:rPr>
            </w:pPr>
          </w:p>
          <w:p w:rsidR="002D3CB3" w:rsidRDefault="00B729A2">
            <w:pPr>
              <w:pStyle w:val="Standard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800282" cy="771479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2" cy="77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  <w:tcBorders>
              <w:bottom w:val="double" w:sz="12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3CB3" w:rsidRDefault="00B729A2">
            <w:pPr>
              <w:pStyle w:val="Standard"/>
              <w:jc w:val="center"/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 xml:space="preserve">АДМИНИСТРАЦИЯ </w:t>
            </w: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СЕЛЬСКОГО ПОСЕЛЕНИЯ</w:t>
            </w:r>
          </w:p>
          <w:p w:rsidR="002D3CB3" w:rsidRDefault="00B729A2">
            <w:pPr>
              <w:pStyle w:val="Standard"/>
              <w:jc w:val="center"/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2D3CB3" w:rsidRDefault="00B729A2">
            <w:pPr>
              <w:pStyle w:val="Standard"/>
              <w:jc w:val="center"/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2D3CB3" w:rsidRDefault="00B729A2">
            <w:pPr>
              <w:pStyle w:val="Standard"/>
              <w:jc w:val="center"/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2D3CB3" w:rsidRDefault="002D3CB3">
            <w:pPr>
              <w:pStyle w:val="Standard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2D3CB3" w:rsidRDefault="00B729A2">
            <w:pPr>
              <w:pStyle w:val="Standard"/>
              <w:ind w:right="3"/>
              <w:jc w:val="center"/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с. Метевбаш, ул. Школьная  62 а</w:t>
            </w:r>
          </w:p>
          <w:p w:rsidR="002D3CB3" w:rsidRDefault="00B729A2">
            <w:pPr>
              <w:pStyle w:val="Standard"/>
              <w:ind w:right="3"/>
              <w:jc w:val="center"/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2D3CB3" w:rsidRDefault="002D3CB3">
            <w:pPr>
              <w:pStyle w:val="Standard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D3CB3" w:rsidRDefault="00B729A2">
      <w:pPr>
        <w:pStyle w:val="Standard"/>
      </w:pPr>
      <w:r>
        <w:t xml:space="preserve">                                                                          </w:t>
      </w:r>
    </w:p>
    <w:p w:rsidR="002D3CB3" w:rsidRDefault="00B729A2">
      <w:pPr>
        <w:pStyle w:val="Standard"/>
      </w:pPr>
      <w:r>
        <w:t xml:space="preserve">          </w:t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 xml:space="preserve">                                                                       ПОСТАНОВЛЕНИЕ</w:t>
      </w:r>
    </w:p>
    <w:p w:rsidR="002D3CB3" w:rsidRDefault="002D3CB3">
      <w:pPr>
        <w:pStyle w:val="Standard"/>
        <w:rPr>
          <w:b/>
          <w:sz w:val="28"/>
        </w:rPr>
      </w:pPr>
    </w:p>
    <w:p w:rsidR="002D3CB3" w:rsidRDefault="00B729A2">
      <w:pPr>
        <w:pStyle w:val="Standard"/>
      </w:pPr>
      <w:r>
        <w:rPr>
          <w:b/>
          <w:sz w:val="28"/>
        </w:rPr>
        <w:t xml:space="preserve">      24 декабрь 2012                              №54                     24 декабря 2012г</w:t>
      </w:r>
    </w:p>
    <w:p w:rsidR="002D3CB3" w:rsidRDefault="002D3CB3">
      <w:pPr>
        <w:pStyle w:val="Standard"/>
        <w:rPr>
          <w:b/>
          <w:sz w:val="28"/>
        </w:rPr>
      </w:pPr>
    </w:p>
    <w:p w:rsidR="002D3CB3" w:rsidRDefault="00B729A2">
      <w:pPr>
        <w:pStyle w:val="Standard"/>
      </w:pPr>
      <w:r>
        <w:rPr>
          <w:b/>
          <w:sz w:val="28"/>
        </w:rPr>
        <w:t xml:space="preserve"> Об утверждении Административного регламента по предоставлению</w:t>
      </w:r>
    </w:p>
    <w:p w:rsidR="002D3CB3" w:rsidRDefault="00B729A2">
      <w:pPr>
        <w:pStyle w:val="Standard"/>
      </w:pPr>
      <w:r>
        <w:rPr>
          <w:b/>
          <w:sz w:val="28"/>
        </w:rPr>
        <w:t xml:space="preserve"> муниципальной</w:t>
      </w:r>
      <w:r>
        <w:rPr>
          <w:b/>
          <w:sz w:val="28"/>
        </w:rPr>
        <w:t xml:space="preserve"> услуги « продление и выдача разрешений на складирование строительных материалов на территории сельского поселения Метевбашевский сельсовет муниципального района Белебеевский район Республики Башкортостан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целях реализации  мероприятий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разработке и утверждению административных регламентов  предоставления муниципальных услуг в сельском поселении Метевбашевский  сельсовет муниципального района Белебеевский район Республики Башкортостан  ,в соответствии  с Федеральным законом от 06.10.2003 </w:t>
      </w:r>
      <w:r>
        <w:rPr>
          <w:rFonts w:ascii="Times New Roman" w:hAnsi="Times New Roman" w:cs="Times New Roman"/>
          <w:color w:val="000000"/>
          <w:sz w:val="28"/>
          <w:szCs w:val="28"/>
        </w:rPr>
        <w:t>г №131 –ФЗ «Об общих принципах  организации местного самоуправления (с изменениями), Федеральным законом  от 27.07.2010г №210-ФЗ «Об организации предоставления государственных и муниципальных услуг», Постановлением Главы администрации сельского поселения М</w:t>
      </w:r>
      <w:r>
        <w:rPr>
          <w:rFonts w:ascii="Times New Roman" w:hAnsi="Times New Roman" w:cs="Times New Roman"/>
          <w:color w:val="000000"/>
          <w:sz w:val="28"/>
          <w:szCs w:val="28"/>
        </w:rPr>
        <w:t>етевбашевский сельсовет муниципального района Белебеевский район Республики Башкортостан  «Об организации предоставления муниципальных услуг» от 09.04. 2012 года  №20 ,Уставом  сельского поселения Метевбашевский  сельсовет муниципального района Белебеевски</w:t>
      </w:r>
      <w:r>
        <w:rPr>
          <w:rFonts w:ascii="Times New Roman" w:hAnsi="Times New Roman" w:cs="Times New Roman"/>
          <w:color w:val="000000"/>
          <w:sz w:val="28"/>
          <w:szCs w:val="28"/>
        </w:rPr>
        <w:t>й район Республики Башкортостан  ПОСТАНОВЛЯЮ: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1.Утвердить  Административный регламент по предоставлению муниципальной услуги « продлению и выдаче разрешении на складирование строительных материалов на территории Метевбашевский  сельсовет муниципального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Белебеевский район Республики Башкортостан .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2.Настоящее постановление вступает в силу после размещения на официальном  сайте в сети  Интернет.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3.Контроль за выполнением настоящего  постановления возложить на управляющего делами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Метевбашевский  сельсовет муниципального района Белебеевский район Республики Башкортостан  З.Р.Гумерову</w:t>
      </w:r>
    </w:p>
    <w:p w:rsidR="002D3CB3" w:rsidRDefault="002D3CB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М.М.Зайруллин</w:t>
      </w:r>
    </w:p>
    <w:p w:rsidR="002D3CB3" w:rsidRDefault="00B729A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2D3CB3" w:rsidRDefault="002D3CB3">
      <w:pPr>
        <w:pStyle w:val="ConsPlusNormal"/>
        <w:widowControl/>
        <w:ind w:firstLine="0"/>
        <w:jc w:val="both"/>
      </w:pPr>
    </w:p>
    <w:p w:rsidR="002D3CB3" w:rsidRDefault="00B729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</w:p>
    <w:p w:rsidR="002D3CB3" w:rsidRDefault="00B729A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2D3CB3" w:rsidRDefault="00B729A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УТВЕРЖДЕН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Постановлением Главы Администрации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сельского по</w:t>
      </w:r>
      <w:r>
        <w:rPr>
          <w:rFonts w:ascii="Times New Roman" w:hAnsi="Times New Roman" w:cs="Times New Roman"/>
          <w:color w:val="000000"/>
          <w:sz w:val="24"/>
          <w:szCs w:val="24"/>
        </w:rPr>
        <w:t>селения Метевбашевский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муниципального района Белебеевский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район Республики Башкортостан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№54 от 24 декабря  2012 г</w:t>
      </w:r>
    </w:p>
    <w:p w:rsidR="002D3CB3" w:rsidRDefault="002D3CB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предоставлению муниципальной услуги «продлению и выдаче разрешений на складирование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строительных материалов на  территории сельского поселения Метевбашевский сельсовет муниципального района Белебеевский район Республики Башкортостан»</w:t>
      </w:r>
    </w:p>
    <w:p w:rsidR="002D3CB3" w:rsidRDefault="002D3CB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D3CB3" w:rsidRDefault="00B729A2">
      <w:pPr>
        <w:pStyle w:val="ConsPlusNormal"/>
        <w:widowControl/>
        <w:numPr>
          <w:ilvl w:val="1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регламент разработан в целях повышения качества исполнения 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 услуги, и определяет сроки и последовательность действии  (административных процеду</w:t>
      </w:r>
      <w:r>
        <w:rPr>
          <w:rFonts w:ascii="Times New Roman" w:hAnsi="Times New Roman" w:cs="Times New Roman"/>
          <w:color w:val="000000"/>
          <w:sz w:val="28"/>
          <w:szCs w:val="28"/>
        </w:rPr>
        <w:t>р) по ее исполнению.</w:t>
      </w:r>
    </w:p>
    <w:p w:rsidR="002D3CB3" w:rsidRDefault="00B729A2">
      <w:pPr>
        <w:pStyle w:val="ConsPlusNormal"/>
        <w:widowControl/>
        <w:ind w:left="331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устанавливает стандарт и  порядок предоставления муниципальной услуги по регистрации, строительных материалов на  территории сельского поселения Метевбашевский  сельсовет муниципального района Белебеевский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 .</w:t>
      </w:r>
    </w:p>
    <w:p w:rsidR="002D3CB3" w:rsidRDefault="00B729A2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1.2     Предоставление муниципальной услуги осуществляется в осуществляется в соответствии с :</w:t>
      </w:r>
    </w:p>
    <w:p w:rsidR="002D3CB3" w:rsidRDefault="00B729A2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Конституцией Российской Федерации;</w:t>
      </w:r>
    </w:p>
    <w:p w:rsidR="002D3CB3" w:rsidRDefault="00B729A2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Конституцией Республики Башкортостан;</w:t>
      </w:r>
    </w:p>
    <w:p w:rsidR="002D3CB3" w:rsidRDefault="00B729A2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Федеральным законом от 06.10.2003 №131 –ФЗ «Об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 Федерации»;</w:t>
      </w:r>
    </w:p>
    <w:p w:rsidR="002D3CB3" w:rsidRDefault="00B729A2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Федеральным  законом от 02.05.2006 №59-ФЗ « О порядке рассмотрения обращения граждан Российской  Федерации»(далее- Федеральный закон №59-       Федеральным законом от 27.07.</w:t>
      </w:r>
      <w:r>
        <w:rPr>
          <w:rFonts w:ascii="Times New Roman" w:hAnsi="Times New Roman" w:cs="Times New Roman"/>
          <w:color w:val="000000"/>
          <w:sz w:val="28"/>
          <w:szCs w:val="28"/>
        </w:rPr>
        <w:t>2010 № 210-ФЗ «Об организации предоставления государственных и муниципальных услуг» (далее- Федеральный закон №210-ФЗ);</w:t>
      </w:r>
    </w:p>
    <w:p w:rsidR="002D3CB3" w:rsidRDefault="00B729A2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Законом Республики  Башкортостан т 12 декабря 2006 года «391 –з «Об обращениях граждан в Республики Башкортостан»;</w:t>
      </w:r>
    </w:p>
    <w:p w:rsidR="002D3CB3" w:rsidRDefault="00B729A2">
      <w:pPr>
        <w:pStyle w:val="ConsPlusNormal"/>
        <w:widowControl/>
        <w:ind w:firstLine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Решением Совета сельского поселения Метевбашевский сельсовет  муниципального района Белебеевский район Республики Башкортостан от 02.02.2012г №99 « Правила благоустройства и санитарного содержания территории  сельского поселения Метевбашевский  сельсовет 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района Белебеевский район Республики Башкортостан .</w:t>
      </w:r>
    </w:p>
    <w:p w:rsidR="002D3CB3" w:rsidRDefault="00B729A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2D3CB3" w:rsidRDefault="00B729A2">
      <w:pPr>
        <w:pStyle w:val="ConsPlusNormal"/>
        <w:widowControl/>
        <w:ind w:left="-284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1.3.Предоставление муниципальной услуги осуществляется  Администрацией сельского поселения Метевбашевский  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Белеб</w:t>
      </w:r>
      <w:r>
        <w:rPr>
          <w:rFonts w:ascii="Times New Roman" w:hAnsi="Times New Roman" w:cs="Times New Roman"/>
          <w:color w:val="000000"/>
          <w:sz w:val="28"/>
          <w:szCs w:val="28"/>
        </w:rPr>
        <w:t>еевский район Республики Башкортостан   (далее - Администрация СП Метевбашевский сельсовет МР БР РБ). Прием и регистрацию  заявлений,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организационно- техническое обеспечение, выдачу и приемку ордеров на земляные работы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управляющий делами 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СП Метевбашевский сельсовет МР БР РБ (далее – управляющий делами  Администрации СП Метевбашевский сельсовет  МР БР РБ).</w:t>
      </w:r>
    </w:p>
    <w:p w:rsidR="002D3CB3" w:rsidRDefault="00B729A2">
      <w:pPr>
        <w:pStyle w:val="ConsPlusTitle"/>
        <w:widowControl/>
        <w:ind w:left="-284"/>
        <w:jc w:val="both"/>
      </w:pPr>
      <w:r>
        <w:rPr>
          <w:b w:val="0"/>
          <w:sz w:val="28"/>
          <w:szCs w:val="28"/>
        </w:rPr>
        <w:t xml:space="preserve">         1.4.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Получателями муниципальной услуги являются физические и юридические лица, осуществляющие складирование строител</w:t>
      </w:r>
      <w:r>
        <w:rPr>
          <w:b w:val="0"/>
          <w:sz w:val="28"/>
          <w:szCs w:val="28"/>
        </w:rPr>
        <w:t>ьных материалов на территории сельского поселения  Метевбашевский сельсовет .</w:t>
      </w:r>
    </w:p>
    <w:p w:rsidR="002D3CB3" w:rsidRDefault="002D3CB3">
      <w:pPr>
        <w:pStyle w:val="Standard"/>
        <w:spacing w:line="360" w:lineRule="auto"/>
        <w:ind w:firstLine="540"/>
        <w:jc w:val="both"/>
      </w:pPr>
    </w:p>
    <w:p w:rsidR="002D3CB3" w:rsidRDefault="002D3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CB3" w:rsidRDefault="00B729A2">
      <w:pPr>
        <w:pStyle w:val="ConsPlusNormal"/>
        <w:widowControl/>
        <w:ind w:firstLine="0"/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D3CB3" w:rsidRDefault="002D3C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6522"/>
      </w:tblGrid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требования стандарта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требования стандарта</w:t>
            </w: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Title"/>
              <w:widowControl/>
              <w:ind w:left="34"/>
              <w:jc w:val="both"/>
            </w:pPr>
            <w:r>
              <w:rPr>
                <w:b w:val="0"/>
              </w:rPr>
              <w:t xml:space="preserve">                 </w:t>
            </w:r>
            <w:r>
              <w:rPr>
                <w:b w:val="0"/>
              </w:rPr>
              <w:t>Выдача разрешения на складирование строительных материалов на территории сельского поселения  Метевбашевский сельсовет.</w:t>
            </w: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 Наименование органа предоставляющего муниципальную услугу.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 Администрацией СП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етевбашевский  сельсовет  МР БР РБ.</w:t>
            </w:r>
          </w:p>
          <w:p w:rsidR="002D3CB3" w:rsidRDefault="00B729A2">
            <w:pPr>
              <w:pStyle w:val="ConsPlusNormal"/>
              <w:widowControl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регистрацию заявления, организационно- техническое обеспечение  осуществляет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управляющий  делами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СП Метевбашевский сельсовет МР БР РБ</w:t>
            </w: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 Результат предоставления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Standard"/>
              <w:ind w:firstLine="540"/>
              <w:jc w:val="both"/>
            </w:pPr>
            <w:r>
              <w:t>Обеспечение</w:t>
            </w:r>
            <w:r>
              <w:t xml:space="preserve"> государственных гарантий прав граждан на получение бесплатной общедоступной муниципальной услуги.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Выдача разрешения на складирование строительных материалов на территории сельского поселения  Метевбашевский сельсовет;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 xml:space="preserve">- выдача разрешения на складирование </w:t>
            </w:r>
            <w:r>
              <w:t>строительных материалов;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- продление разрешения;</w:t>
            </w:r>
          </w:p>
          <w:p w:rsidR="002D3CB3" w:rsidRDefault="002D3C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 Срок предоставления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10 дней, включая день подачи заявления (заявки).</w:t>
            </w:r>
          </w:p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процедур исчисляется в рабочих днях.</w:t>
            </w: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2D3C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2D3CB3">
            <w:pPr>
              <w:pStyle w:val="Standard"/>
              <w:tabs>
                <w:tab w:val="left" w:pos="654"/>
              </w:tabs>
              <w:ind w:left="-426" w:firstLine="426"/>
              <w:jc w:val="both"/>
              <w:rPr>
                <w:color w:val="000000"/>
              </w:rPr>
            </w:pP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2.5.    Максимальный срок ожидания  в  очереди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при подаче  запроса  о   предоставлении муниципальной услуги  и  при   получении результата предоставления муниципальной услуги  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Standard"/>
              <w:ind w:left="540"/>
              <w:jc w:val="both"/>
            </w:pPr>
            <w:r>
              <w:t>30 минут</w:t>
            </w: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2.6. Срок регистрации запроса заявителя о предоставлении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Standard"/>
              <w:ind w:left="540"/>
              <w:jc w:val="both"/>
            </w:pPr>
            <w:r>
              <w:lastRenderedPageBreak/>
              <w:t>30 минут</w:t>
            </w: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 Перечень оснований</w:t>
            </w:r>
          </w:p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отказа в приеме документов и в  предоставлении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Standard"/>
              <w:ind w:firstLine="540"/>
              <w:jc w:val="both"/>
            </w:pPr>
            <w:r>
              <w:t>Причинами отказа в приеме документов  являются: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1) отсутствие документа, удостоверяющего личность заявителя, и доверенности на право оформления разрешения;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2) некомплектность представл</w:t>
            </w:r>
            <w:r>
              <w:t>яемой документации;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3) представление заявки неустановленной формы;</w:t>
            </w:r>
          </w:p>
          <w:p w:rsidR="002D3CB3" w:rsidRDefault="00B729A2">
            <w:pPr>
              <w:pStyle w:val="Standard"/>
              <w:ind w:left="33" w:firstLine="507"/>
            </w:pPr>
            <w:r>
              <w:t>4)  исправления в подаваемых документах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В выдаче разрешения может быть отказано в следующих случаях: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1) отсутствие необходимого комплекта входящих документов;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 xml:space="preserve">2) несоответствие заявки </w:t>
            </w:r>
            <w:r>
              <w:t>требованиям настоящего регламента;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3) предоставление поддельных документов; документов, утративших силу; недействительных документов;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4) отзыв заявителем запроса о выдаче разрешения;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5) систематического (более двух раз) несоблюдения</w:t>
            </w:r>
            <w:r>
              <w:rPr>
                <w:shd w:val="clear" w:color="auto" w:fill="FFFF00"/>
              </w:rPr>
              <w:t xml:space="preserve"> </w:t>
            </w:r>
            <w:r>
              <w:t>заявителем правил и сро</w:t>
            </w:r>
            <w:r>
              <w:t>ков складирования строительных материалов;</w:t>
            </w:r>
          </w:p>
          <w:p w:rsidR="002D3CB3" w:rsidRDefault="00B729A2">
            <w:pPr>
              <w:pStyle w:val="Standard"/>
              <w:ind w:firstLine="540"/>
              <w:jc w:val="both"/>
            </w:pPr>
            <w:r>
              <w:t>6) иные основания для отказа в выдаче требуемых документов, предусмотренные законами и иными правовыми актами РФ и РБ.</w:t>
            </w: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2.8.  Стоимость предоставления муниципальной услуги (подготовки и выдачи документа),  если до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кумент выдается на возмездной основе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Standard"/>
              <w:ind w:left="180"/>
              <w:jc w:val="both"/>
            </w:pPr>
            <w:r>
              <w:rPr>
                <w:color w:val="000000"/>
              </w:rPr>
              <w:t>Муниципальная услуга осуществляется на безвозмездной основе.</w:t>
            </w:r>
          </w:p>
          <w:p w:rsidR="002D3CB3" w:rsidRDefault="002D3CB3">
            <w:pPr>
              <w:pStyle w:val="Standard"/>
              <w:ind w:left="180"/>
              <w:jc w:val="both"/>
              <w:rPr>
                <w:color w:val="000000"/>
              </w:rPr>
            </w:pP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2.9. Место расположения органа, исполняющего муниципальную услугу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Standard"/>
              <w:ind w:left="180"/>
              <w:jc w:val="both"/>
            </w:pPr>
            <w:r>
              <w:t>452035, Белебеевский район ,с. Метевбаш, ул.Школьная ,</w:t>
            </w:r>
          </w:p>
          <w:p w:rsidR="002D3CB3" w:rsidRDefault="00B729A2">
            <w:pPr>
              <w:pStyle w:val="Standard"/>
              <w:ind w:left="180"/>
              <w:jc w:val="both"/>
            </w:pPr>
            <w:r>
              <w:t>д.62а, каб. «Управляющий делами»</w:t>
            </w: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2.10. Требования к помещениям, в которых предоставляется муниципальная услуга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Standard"/>
              <w:ind w:left="180"/>
              <w:jc w:val="both"/>
            </w:pPr>
            <w:r>
              <w:t xml:space="preserve">      Места предоставления муниципальной услуги должны обеспечивать свободный доступ заявителя к управляющему делами, предоставляющим муниципальную услугу.    </w:t>
            </w:r>
          </w:p>
          <w:p w:rsidR="002D3CB3" w:rsidRDefault="00B729A2">
            <w:pPr>
              <w:pStyle w:val="Standard"/>
              <w:ind w:left="180"/>
              <w:jc w:val="both"/>
            </w:pPr>
            <w:r>
              <w:t xml:space="preserve">      Вход в помещ</w:t>
            </w:r>
            <w:r>
              <w:t>ение должен быть оборудован информационной табличкой, содержащей наименование отдела.</w:t>
            </w:r>
          </w:p>
          <w:p w:rsidR="002D3CB3" w:rsidRDefault="00B729A2">
            <w:pPr>
              <w:pStyle w:val="Standard"/>
              <w:ind w:left="180"/>
              <w:jc w:val="both"/>
            </w:pPr>
            <w:r>
              <w:t xml:space="preserve">      Места информирования, предназначенные  для  ознакомления  заявителей оборудуются  информационными  стендами    с образцами  заполнения  и  перечнем  документов, сту</w:t>
            </w:r>
            <w:r>
              <w:t>льями и столами для возможности оформления документов.</w:t>
            </w:r>
          </w:p>
          <w:p w:rsidR="002D3CB3" w:rsidRDefault="00B729A2">
            <w:pPr>
              <w:pStyle w:val="Standard"/>
              <w:ind w:left="180"/>
              <w:jc w:val="both"/>
            </w:pPr>
            <w:r>
              <w:t xml:space="preserve">      Помещения,  необходимые  для  непосредственного взаимодействия управляющего делами  с заявителями, должны соответствовать комфортным условиям для заявителей и оптимальным условиям работы управляю</w:t>
            </w:r>
            <w:r>
              <w:t xml:space="preserve">щего делами. Каждое место управляющего делами  должно быть оборудовано персональным компьютером и возможностью доступа к необходимым </w:t>
            </w:r>
            <w:r>
              <w:lastRenderedPageBreak/>
              <w:t>информационным базам данных, печатающим устройством.</w:t>
            </w: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2.11.Режим работы органа, предоставляющего услугу, порядок доступа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обращений в орган, предоставляющий муниципальную услугу  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Standard"/>
              <w:ind w:firstLine="540"/>
              <w:jc w:val="both"/>
            </w:pPr>
            <w:r>
              <w:t>Прием физических и юридических лиц (консультирование, разъяснение порядка подготовки разрешения, выдача ордера)  осуществляется в соответствии со следующим графиком:</w:t>
            </w:r>
          </w:p>
          <w:p w:rsidR="002D3CB3" w:rsidRDefault="00B729A2">
            <w:pPr>
              <w:pStyle w:val="Standard"/>
              <w:ind w:left="180"/>
              <w:jc w:val="both"/>
            </w:pPr>
            <w:r>
              <w:t>Ежедневно</w:t>
            </w:r>
          </w:p>
          <w:p w:rsidR="002D3CB3" w:rsidRDefault="00B729A2">
            <w:pPr>
              <w:pStyle w:val="Standard"/>
              <w:ind w:left="180"/>
              <w:jc w:val="both"/>
            </w:pPr>
            <w:r>
              <w:t>с 9.00 до 17.30</w:t>
            </w:r>
          </w:p>
          <w:p w:rsidR="002D3CB3" w:rsidRDefault="00B729A2">
            <w:pPr>
              <w:pStyle w:val="Standard"/>
              <w:ind w:left="180"/>
              <w:jc w:val="both"/>
            </w:pPr>
            <w:r>
              <w:t>Обед с</w:t>
            </w:r>
            <w:r>
              <w:t xml:space="preserve"> 12.30- 14.00</w:t>
            </w:r>
          </w:p>
          <w:p w:rsidR="002D3CB3" w:rsidRDefault="00B729A2">
            <w:pPr>
              <w:pStyle w:val="Standard"/>
              <w:ind w:left="180"/>
              <w:jc w:val="both"/>
            </w:pPr>
            <w:r>
              <w:t>В предпраздничные дни продолжительность рабочего дня сокращается на 1 час</w:t>
            </w:r>
          </w:p>
          <w:p w:rsidR="002D3CB3" w:rsidRDefault="00B729A2">
            <w:pPr>
              <w:pStyle w:val="Standard"/>
              <w:ind w:left="180"/>
              <w:jc w:val="both"/>
            </w:pPr>
            <w:r>
              <w:t>Суббота, воскресенье – выходной</w:t>
            </w:r>
          </w:p>
          <w:p w:rsidR="002D3CB3" w:rsidRDefault="002D3CB3">
            <w:pPr>
              <w:pStyle w:val="Standard"/>
              <w:ind w:left="180"/>
              <w:jc w:val="both"/>
            </w:pPr>
          </w:p>
        </w:tc>
      </w:tr>
      <w:tr w:rsidR="002D3CB3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2.12. Порядок исправления возможных недостатков предоставления муниципальной услуги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Standard"/>
              <w:ind w:left="180"/>
              <w:jc w:val="both"/>
            </w:pPr>
            <w:r>
              <w:t xml:space="preserve">Порядок (включая сроки) исправления недостатков </w:t>
            </w:r>
            <w:r>
              <w:t>предоставленной услуги не отличается от порядка первичного предоставления услуги</w:t>
            </w:r>
          </w:p>
        </w:tc>
      </w:tr>
    </w:tbl>
    <w:p w:rsidR="002D3CB3" w:rsidRDefault="002D3CB3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CB3" w:rsidRDefault="002D3CB3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CB3" w:rsidRDefault="00B729A2">
      <w:pPr>
        <w:pStyle w:val="ConsPlusNormal"/>
        <w:widowControl/>
        <w:ind w:firstLine="0"/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информирования об оказании муниципальной услуги</w:t>
      </w:r>
    </w:p>
    <w:p w:rsidR="002D3CB3" w:rsidRDefault="002D3CB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D3CB3" w:rsidRDefault="00B729A2">
      <w:pPr>
        <w:pStyle w:val="ConsPlusTitle"/>
        <w:widowControl/>
        <w:ind w:hanging="709"/>
        <w:jc w:val="both"/>
      </w:pPr>
      <w:r>
        <w:rPr>
          <w:b w:val="0"/>
          <w:bCs w:val="0"/>
          <w:sz w:val="28"/>
          <w:szCs w:val="28"/>
        </w:rPr>
        <w:t xml:space="preserve">                 3.1. Информация  о процедуре предоставления  муниципальной услуги  по продлению и выдаче разреш</w:t>
      </w:r>
      <w:r>
        <w:rPr>
          <w:b w:val="0"/>
          <w:bCs w:val="0"/>
          <w:sz w:val="28"/>
          <w:szCs w:val="28"/>
        </w:rPr>
        <w:t xml:space="preserve">ений на складирование строительных материалов на территории сельского поселения  Метевбашевский сельсовет </w:t>
      </w:r>
      <w:r>
        <w:rPr>
          <w:b w:val="0"/>
          <w:sz w:val="28"/>
          <w:szCs w:val="28"/>
        </w:rPr>
        <w:t>, перечне необходимых документов может быть получена  заявителем:</w:t>
      </w:r>
      <w:r>
        <w:rPr>
          <w:sz w:val="28"/>
          <w:szCs w:val="28"/>
        </w:rPr>
        <w:t xml:space="preserve">  </w:t>
      </w:r>
    </w:p>
    <w:p w:rsidR="002D3CB3" w:rsidRDefault="00B729A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- у специалистов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устной фор</w:t>
      </w:r>
      <w:r>
        <w:rPr>
          <w:rFonts w:ascii="Times New Roman" w:hAnsi="Times New Roman" w:cs="Times New Roman"/>
          <w:bCs/>
          <w:sz w:val="28"/>
          <w:szCs w:val="28"/>
        </w:rPr>
        <w:t>ме на личном приеме;</w:t>
      </w:r>
    </w:p>
    <w:p w:rsidR="002D3CB3" w:rsidRDefault="00B729A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- в устной форме по телефонам 8-34786- (2-61-45)</w:t>
      </w:r>
    </w:p>
    <w:p w:rsidR="002D3CB3" w:rsidRDefault="00B729A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-в электронном виде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СП Метевбашевский сельсовет  МР БР РБ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сети Интернет (www.belebey-mr.ru).</w:t>
      </w:r>
    </w:p>
    <w:p w:rsidR="002D3CB3" w:rsidRDefault="00B729A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3.2.  Основными требованиями к информированию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специалистами 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СП Метевбашевский сельсовет  МР БР РБ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  о  процедуре  предоставления  муниципальной    услуги   являются достоверность, актуальность, оперативность, четкость в изложении информации, полнота информирования.</w:t>
      </w:r>
    </w:p>
    <w:p w:rsidR="002D3CB3" w:rsidRDefault="00B729A2">
      <w:pPr>
        <w:pStyle w:val="ConsPlusNormal"/>
        <w:widowControl/>
        <w:ind w:firstLine="540"/>
        <w:jc w:val="both"/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ципальная услуга в электронном виде не предоставляется.</w:t>
      </w:r>
    </w:p>
    <w:p w:rsidR="002D3CB3" w:rsidRDefault="002D3CB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3CB3" w:rsidRDefault="00B729A2">
      <w:pPr>
        <w:pStyle w:val="Standard"/>
      </w:pPr>
      <w:r>
        <w:rPr>
          <w:b/>
          <w:sz w:val="28"/>
          <w:szCs w:val="28"/>
        </w:rPr>
        <w:t>4. Административные процедуры</w:t>
      </w:r>
    </w:p>
    <w:p w:rsidR="002D3CB3" w:rsidRDefault="002D3CB3">
      <w:pPr>
        <w:pStyle w:val="Standard"/>
        <w:jc w:val="center"/>
        <w:rPr>
          <w:b/>
          <w:sz w:val="28"/>
          <w:szCs w:val="28"/>
        </w:rPr>
      </w:pPr>
    </w:p>
    <w:p w:rsidR="002D3CB3" w:rsidRDefault="00B729A2">
      <w:pPr>
        <w:pStyle w:val="Standard"/>
        <w:tabs>
          <w:tab w:val="left" w:pos="720"/>
        </w:tabs>
        <w:jc w:val="both"/>
      </w:pPr>
      <w:r>
        <w:rPr>
          <w:sz w:val="28"/>
          <w:szCs w:val="28"/>
        </w:rPr>
        <w:t xml:space="preserve">       4.1. Складирование строительных материалов на территории сельского поселения  Метевбашевский сельсовет   разрешается только при  наличии разрешения, оформленного</w:t>
      </w:r>
      <w:r>
        <w:rPr>
          <w:sz w:val="28"/>
          <w:szCs w:val="28"/>
        </w:rPr>
        <w:t xml:space="preserve"> в установленном порядке: подписанного главой Администрации СП Метевбашевский сельсовет МР БР РБ..</w:t>
      </w:r>
    </w:p>
    <w:p w:rsidR="002D3CB3" w:rsidRDefault="00B729A2">
      <w:pPr>
        <w:pStyle w:val="Standard"/>
        <w:ind w:left="-426"/>
        <w:jc w:val="both"/>
      </w:pPr>
      <w:r>
        <w:rPr>
          <w:sz w:val="28"/>
          <w:szCs w:val="28"/>
        </w:rPr>
        <w:t xml:space="preserve">             4.2.   Разрешение на складирование строительных материалов  перед началом  работ выдается Администрацией СП Метевбашевский сельсовет МР БР РБ.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.3. Выдача разрешения  включает в себя следующие административные процедуры: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1) прием и регистрация заявления и  проверка представленных документов;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2) подготовка, регистрация и выдача разрешения;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3) отказ в выдаче ордера;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4) продление ордера;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4.4. При офо</w:t>
      </w:r>
      <w:r>
        <w:rPr>
          <w:sz w:val="28"/>
          <w:szCs w:val="28"/>
        </w:rPr>
        <w:t xml:space="preserve">рмлении разрешения на складирование строительных материалов необходимые процедуры производятся </w:t>
      </w:r>
      <w:r>
        <w:rPr>
          <w:color w:val="000000"/>
          <w:sz w:val="28"/>
          <w:szCs w:val="28"/>
        </w:rPr>
        <w:t>Администрацией СП Метевбашевский сельсовет  МР БР РБ</w:t>
      </w:r>
      <w:r>
        <w:rPr>
          <w:sz w:val="28"/>
          <w:szCs w:val="28"/>
        </w:rPr>
        <w:t xml:space="preserve"> в течение одного  рабочего дня.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4.5. Прием  и регистрация заявления и проверка представленных документов.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5.1. Управляющим делами  </w:t>
      </w:r>
      <w:r>
        <w:rPr>
          <w:color w:val="000000"/>
          <w:sz w:val="28"/>
          <w:szCs w:val="28"/>
        </w:rPr>
        <w:t>Администрации СП Метевбашевский сельсовет  МР БР РБ</w:t>
      </w:r>
      <w:r>
        <w:rPr>
          <w:sz w:val="28"/>
          <w:szCs w:val="28"/>
        </w:rPr>
        <w:t xml:space="preserve"> осуществляется: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 проверка документа, удостоверяющего личность заявителя (обязанность получения разрешения возлагается на заказчика; разрешение выдается должностному лицу организа</w:t>
      </w:r>
      <w:r>
        <w:rPr>
          <w:sz w:val="28"/>
          <w:szCs w:val="28"/>
        </w:rPr>
        <w:t>ции, предприятия учреждения или физическому лицу);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 прием и регистрация заявления фиксируется в специальном журнале;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 вручение заявителю копии заявления с отметкой о дате приема документов, присвоенном входящем номере;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 проверка наличия всех необходимых</w:t>
      </w:r>
      <w:r>
        <w:rPr>
          <w:sz w:val="28"/>
          <w:szCs w:val="28"/>
        </w:rPr>
        <w:t xml:space="preserve"> документов;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 проверка наличия необходимых подписей и скрепления документов печатями;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 проверка отсутствия в документах  подчисток, приписок, зачеркнутых слов и иных не оговоренных в них исправлений, записей, выполненных  карандашом;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 отсутствие в докум</w:t>
      </w:r>
      <w:r>
        <w:rPr>
          <w:sz w:val="28"/>
          <w:szCs w:val="28"/>
        </w:rPr>
        <w:t>ентах  серьезных повреждений, наличие которых не позволило бы однозначно истолковать их содержание.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 xml:space="preserve">  При установлении фактов обращения лица, не являющегося получателем муниципальной услуги, отсутствия  документов, несоответствия представленных документов </w:t>
      </w:r>
      <w:r>
        <w:rPr>
          <w:sz w:val="28"/>
          <w:szCs w:val="28"/>
        </w:rPr>
        <w:t>требованиям, установленным настоящим Регламентом, управляющий делами</w:t>
      </w:r>
      <w:r>
        <w:rPr>
          <w:color w:val="000000"/>
          <w:sz w:val="28"/>
          <w:szCs w:val="28"/>
        </w:rPr>
        <w:t xml:space="preserve"> Администрации СП Метевбашевский сельсовет  МР БР РБ</w:t>
      </w:r>
      <w:r>
        <w:rPr>
          <w:sz w:val="28"/>
          <w:szCs w:val="28"/>
        </w:rPr>
        <w:t xml:space="preserve"> уведомляет обратившееся лицо о наличии препятствий в приеме документов, объясняет ему содержание выявленных в представленных документах</w:t>
      </w:r>
      <w:r>
        <w:rPr>
          <w:sz w:val="28"/>
          <w:szCs w:val="28"/>
        </w:rPr>
        <w:t xml:space="preserve"> недостатков и предлагает принять меры к их устранению.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заявления. Проверка документов должна быть осуществлена управляющим делами  </w:t>
      </w:r>
      <w:r>
        <w:rPr>
          <w:color w:val="000000"/>
          <w:sz w:val="28"/>
          <w:szCs w:val="28"/>
        </w:rPr>
        <w:t>Администрации СП Метевбашевский сельсовет  М</w:t>
      </w:r>
      <w:r>
        <w:rPr>
          <w:color w:val="000000"/>
          <w:sz w:val="28"/>
          <w:szCs w:val="28"/>
        </w:rPr>
        <w:t>Р БР РБ</w:t>
      </w:r>
      <w:r>
        <w:rPr>
          <w:sz w:val="28"/>
          <w:szCs w:val="28"/>
        </w:rPr>
        <w:t xml:space="preserve"> в течение одного дня с даты их получения.</w:t>
      </w:r>
    </w:p>
    <w:p w:rsidR="002D3CB3" w:rsidRDefault="00B729A2">
      <w:pPr>
        <w:pStyle w:val="Standard"/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4.6.  Подготовка, регистрация и выдача разрешения</w:t>
      </w:r>
    </w:p>
    <w:p w:rsidR="002D3CB3" w:rsidRDefault="00B729A2">
      <w:pPr>
        <w:pStyle w:val="Standard"/>
        <w:ind w:firstLine="284"/>
        <w:jc w:val="both"/>
      </w:pPr>
      <w:r>
        <w:rPr>
          <w:sz w:val="28"/>
          <w:szCs w:val="28"/>
        </w:rPr>
        <w:t xml:space="preserve">    Согласование складирования, сроков, связанных  с нарушением благоустройства территории осуществляет    комиссия по благоустройству и содержанию </w:t>
      </w:r>
      <w:r>
        <w:rPr>
          <w:sz w:val="28"/>
          <w:szCs w:val="28"/>
        </w:rPr>
        <w:t xml:space="preserve">территории сельского поселения Метевбашевский сельсовет. Персональный и количественный состав Комиссии утверждается </w:t>
      </w:r>
      <w:r>
        <w:rPr>
          <w:sz w:val="28"/>
          <w:szCs w:val="28"/>
        </w:rPr>
        <w:lastRenderedPageBreak/>
        <w:t xml:space="preserve">распоряжением главы </w:t>
      </w:r>
      <w:r>
        <w:rPr>
          <w:color w:val="000000"/>
          <w:sz w:val="28"/>
          <w:szCs w:val="28"/>
        </w:rPr>
        <w:t>Администрации СП Метевбашевский сельсовет  МР БР РБ от 25 апреля 2012 года № 3-р</w:t>
      </w:r>
      <w:r>
        <w:rPr>
          <w:sz w:val="28"/>
          <w:szCs w:val="28"/>
        </w:rPr>
        <w:t>.</w:t>
      </w:r>
    </w:p>
    <w:p w:rsidR="002D3CB3" w:rsidRDefault="00B729A2">
      <w:pPr>
        <w:pStyle w:val="ConsPlusNormal"/>
        <w:widowControl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Управляющим делами администрации  СП</w:t>
      </w:r>
      <w:r>
        <w:rPr>
          <w:rFonts w:ascii="Times New Roman" w:hAnsi="Times New Roman" w:cs="Times New Roman"/>
          <w:sz w:val="28"/>
          <w:szCs w:val="28"/>
        </w:rPr>
        <w:t xml:space="preserve"> Метевбашевский сельсовет МР БР РБ осуществляется:</w:t>
      </w:r>
    </w:p>
    <w:p w:rsidR="002D3CB3" w:rsidRDefault="00B729A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-направление заявления и необходимых документов на рассмотрение председателю  комиссии.</w:t>
      </w:r>
    </w:p>
    <w:p w:rsidR="002D3CB3" w:rsidRDefault="00B729A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Срок рассмотрения – 2 дня.</w:t>
      </w:r>
    </w:p>
    <w:p w:rsidR="002D3CB3" w:rsidRDefault="00B729A2">
      <w:pPr>
        <w:pStyle w:val="Standard"/>
        <w:ind w:firstLine="284"/>
        <w:jc w:val="both"/>
      </w:pPr>
      <w:r>
        <w:rPr>
          <w:sz w:val="28"/>
          <w:szCs w:val="28"/>
        </w:rPr>
        <w:t xml:space="preserve">  Заявление-заявка с необходимыми документами и резолюцией председателя  комиссии н</w:t>
      </w:r>
      <w:r>
        <w:rPr>
          <w:sz w:val="28"/>
          <w:szCs w:val="28"/>
        </w:rPr>
        <w:t>аправляется управляющему делами Администрации СП Метевбашевский  сельсовет  МР БР РБ для   решения вопроса о выдаче разрешения.</w:t>
      </w:r>
    </w:p>
    <w:p w:rsidR="002D3CB3" w:rsidRDefault="00B729A2">
      <w:pPr>
        <w:pStyle w:val="Standard"/>
        <w:jc w:val="both"/>
      </w:pPr>
      <w:r>
        <w:rPr>
          <w:sz w:val="28"/>
          <w:szCs w:val="28"/>
        </w:rPr>
        <w:t xml:space="preserve">      Управляющий делами 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 xml:space="preserve"> в течение 10 дней со дня получения заявления о выда</w:t>
      </w:r>
      <w:r>
        <w:rPr>
          <w:sz w:val="28"/>
          <w:szCs w:val="28"/>
        </w:rPr>
        <w:t>че разрешения на производство работ: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-проводит рассмотрение представленных документов для выдачи разрешения и его соответствия установленным требованиям;</w:t>
      </w:r>
    </w:p>
    <w:p w:rsidR="002D3CB3" w:rsidRDefault="00B729A2">
      <w:pPr>
        <w:pStyle w:val="Standard"/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4.6.1. Подготовка  разрешения.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 xml:space="preserve">4.6.1.1.Основанием для подготовки разрешения являются проверка </w:t>
      </w:r>
      <w:r>
        <w:rPr>
          <w:sz w:val="28"/>
          <w:szCs w:val="28"/>
        </w:rPr>
        <w:t>документов в соответствии с настоящего Регламента и отсутствие оснований для отказа, установленных пунктом 2.7 настоящего Регламента.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 xml:space="preserve">4.6.1.2.Управляющий делами 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 xml:space="preserve"> оформляет  соответствующее разрешение.</w:t>
      </w:r>
    </w:p>
    <w:p w:rsidR="002D3CB3" w:rsidRDefault="00B729A2">
      <w:pPr>
        <w:pStyle w:val="ConsPlusNormal"/>
        <w:widowControl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>1.3.Разрешение подписывается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Администрации СП Метевбашевский сельсовет  МР БР РБ.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 xml:space="preserve">4.6.1.4.После подписания разрешения и прилагаемые к нему документы передаются управляющему делами 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 xml:space="preserve"> для регистрации и</w:t>
      </w:r>
      <w:r>
        <w:rPr>
          <w:sz w:val="28"/>
          <w:szCs w:val="28"/>
        </w:rPr>
        <w:t xml:space="preserve"> выдачи получателю (заявителю) муниципальной услуги.</w:t>
      </w:r>
    </w:p>
    <w:p w:rsidR="002D3CB3" w:rsidRDefault="00B729A2">
      <w:pPr>
        <w:pStyle w:val="Standard"/>
        <w:ind w:firstLine="540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4.6.2. Регистрация разрешения.</w:t>
      </w:r>
    </w:p>
    <w:p w:rsidR="002D3CB3" w:rsidRDefault="00B729A2">
      <w:pPr>
        <w:pStyle w:val="Standard"/>
        <w:ind w:firstLine="540"/>
        <w:jc w:val="both"/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4.6.2.1.Основанием для регистрации разрешения является его подписание. Регистрация осуществляется управляющим делами администрации С</w:t>
      </w:r>
      <w:r>
        <w:rPr>
          <w:color w:val="000000"/>
          <w:sz w:val="28"/>
          <w:szCs w:val="28"/>
        </w:rPr>
        <w:t>П Метевбашевский сельсовет  МР БР РБ</w:t>
      </w:r>
      <w:r>
        <w:rPr>
          <w:sz w:val="28"/>
          <w:szCs w:val="28"/>
        </w:rPr>
        <w:t>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 xml:space="preserve">4.6.2.2.Управляющим делами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 xml:space="preserve"> осуществляется: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 внесение соответствующей записи в журнал регистрации разрешений;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- проставление на разрешении исходящего номера и даты регистрации;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 xml:space="preserve">- размещение в архиве  </w:t>
      </w:r>
      <w:r>
        <w:rPr>
          <w:color w:val="000000"/>
          <w:sz w:val="28"/>
          <w:szCs w:val="28"/>
        </w:rPr>
        <w:t>Админ</w:t>
      </w:r>
      <w:r>
        <w:rPr>
          <w:color w:val="000000"/>
          <w:sz w:val="28"/>
          <w:szCs w:val="28"/>
        </w:rPr>
        <w:t>истрации СП Метевбашевский сельсовет МР БР РБ</w:t>
      </w:r>
      <w:r>
        <w:rPr>
          <w:sz w:val="28"/>
          <w:szCs w:val="28"/>
        </w:rPr>
        <w:t>, копии разрешения с оригиналом обращения ( заявления) и прилагаемыми документами.</w:t>
      </w:r>
    </w:p>
    <w:p w:rsidR="002D3CB3" w:rsidRDefault="00B729A2">
      <w:pPr>
        <w:pStyle w:val="Standard"/>
        <w:ind w:firstLine="540"/>
      </w:pPr>
      <w:r>
        <w:rPr>
          <w:sz w:val="28"/>
          <w:szCs w:val="28"/>
        </w:rPr>
        <w:t>4.6.3. Выдача ордера.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4.6.3.1.Основанием для выдачи разрешения является его подписание и регистрация.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4.6.3.2.Управляющий делами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Администрации СП Метевбашевский сельсовет  МР БР РБ</w:t>
      </w:r>
      <w:r>
        <w:rPr>
          <w:sz w:val="28"/>
          <w:szCs w:val="28"/>
        </w:rPr>
        <w:t xml:space="preserve"> сообщает по телефону обратившемуся лицу( заявителю) о готовности разрешения.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lastRenderedPageBreak/>
        <w:t xml:space="preserve">4.6.3.3.Лицо, обратившееся за получением  разрешения (заявитель), расписывается в получении разрешения в журнале регистрации </w:t>
      </w:r>
      <w:r>
        <w:rPr>
          <w:sz w:val="28"/>
          <w:szCs w:val="28"/>
        </w:rPr>
        <w:t>разрешений.</w:t>
      </w:r>
      <w:r>
        <w:rPr>
          <w:color w:val="C0504D"/>
          <w:sz w:val="28"/>
          <w:szCs w:val="28"/>
        </w:rPr>
        <w:t xml:space="preserve">    </w:t>
      </w:r>
    </w:p>
    <w:p w:rsidR="002D3CB3" w:rsidRDefault="00B729A2">
      <w:pPr>
        <w:pStyle w:val="Standard"/>
        <w:ind w:left="-142" w:hanging="284"/>
        <w:jc w:val="both"/>
      </w:pPr>
      <w:r>
        <w:rPr>
          <w:sz w:val="28"/>
          <w:szCs w:val="28"/>
        </w:rPr>
        <w:t xml:space="preserve">            4.6.3.4. Разрешение действительно на указанный в нем срок.</w:t>
      </w:r>
    </w:p>
    <w:p w:rsidR="002D3CB3" w:rsidRDefault="00B729A2">
      <w:pPr>
        <w:pStyle w:val="ConsPlusNormal"/>
        <w:ind w:left="-142" w:firstLine="0"/>
        <w:jc w:val="both"/>
      </w:pPr>
      <w:r>
        <w:rPr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4.6.3.5. При задержке срока складирования, указанного в разрешении, более чем на 5 (пять) дней выданное разрешение на складирование строительных материалов приз</w:t>
      </w:r>
      <w:r>
        <w:rPr>
          <w:rFonts w:ascii="Times New Roman" w:hAnsi="Times New Roman" w:cs="Times New Roman"/>
          <w:sz w:val="28"/>
          <w:szCs w:val="28"/>
        </w:rPr>
        <w:t>нается недействительным.</w:t>
      </w:r>
    </w:p>
    <w:p w:rsidR="002D3CB3" w:rsidRDefault="00B729A2">
      <w:pPr>
        <w:pStyle w:val="Standard"/>
        <w:ind w:firstLine="540"/>
      </w:pPr>
      <w:r>
        <w:rPr>
          <w:sz w:val="28"/>
          <w:szCs w:val="28"/>
        </w:rPr>
        <w:t>4.7. Отказ в выдаче разрешения.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 xml:space="preserve">4.7.1. При наличии оснований, установленных пунктом 2.7 настоящего Регламента, управляющим делами </w:t>
      </w:r>
      <w:r>
        <w:rPr>
          <w:color w:val="000000"/>
          <w:sz w:val="28"/>
          <w:szCs w:val="28"/>
        </w:rPr>
        <w:t>Администрации СП Метевбашевский сельсовет  МР БР РБ</w:t>
      </w:r>
      <w:r>
        <w:rPr>
          <w:sz w:val="28"/>
          <w:szCs w:val="28"/>
        </w:rPr>
        <w:t xml:space="preserve"> готовится отказ в выдаче разрешения.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4.7.2. Отказ</w:t>
      </w:r>
      <w:r>
        <w:rPr>
          <w:sz w:val="28"/>
          <w:szCs w:val="28"/>
        </w:rPr>
        <w:t xml:space="preserve"> в выдаче ордера готовится в течение одного дня после проверки представленных документов.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4.7.3. Отказ обязательно должен содержать причину.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4.7.4.Отказ согласовывается с председателем  комиссии.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 xml:space="preserve">4.7.5. После подписания отказа управляющий делами </w:t>
      </w:r>
      <w:r>
        <w:rPr>
          <w:color w:val="000000"/>
          <w:sz w:val="28"/>
          <w:szCs w:val="28"/>
        </w:rPr>
        <w:t>Администра</w:t>
      </w:r>
      <w:r>
        <w:rPr>
          <w:color w:val="000000"/>
          <w:sz w:val="28"/>
          <w:szCs w:val="28"/>
        </w:rPr>
        <w:t>ции СП Метевбашевский сельсовет МР БР РБ</w:t>
      </w:r>
      <w:r>
        <w:rPr>
          <w:sz w:val="28"/>
          <w:szCs w:val="28"/>
        </w:rPr>
        <w:t xml:space="preserve"> его и выдает получателю муниципальной услуги.</w:t>
      </w:r>
    </w:p>
    <w:p w:rsidR="002D3CB3" w:rsidRDefault="00B729A2">
      <w:pPr>
        <w:pStyle w:val="Standard"/>
      </w:pPr>
      <w:r>
        <w:rPr>
          <w:sz w:val="28"/>
          <w:szCs w:val="28"/>
        </w:rPr>
        <w:t xml:space="preserve">        4.8. Продление разрешения.           </w:t>
      </w:r>
    </w:p>
    <w:p w:rsidR="002D3CB3" w:rsidRDefault="00B729A2">
      <w:pPr>
        <w:pStyle w:val="ConsPlusNormal"/>
        <w:ind w:left="-142" w:hanging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4.8.1.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Складирование по просроченному разрешению запрещается.</w:t>
      </w:r>
    </w:p>
    <w:p w:rsidR="002D3CB3" w:rsidRDefault="00B729A2">
      <w:pPr>
        <w:pStyle w:val="ConsPlusNormal"/>
        <w:ind w:left="-142" w:hanging="284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4.8.2.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невыполнении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складирован</w:t>
      </w:r>
      <w:r>
        <w:rPr>
          <w:rFonts w:ascii="Times New Roman" w:hAnsi="Times New Roman" w:cs="Times New Roman"/>
          <w:sz w:val="28"/>
          <w:szCs w:val="28"/>
        </w:rPr>
        <w:t>ия строительных материалов в установленный срок или в случае возникновения причин, не позволяющих складировать в указанные в ордере сроки, заказчик работ обязан обратиться  в  Администрацию СП Метевбашевский сельсовет  МР БР РБ с письменной просьбой о прод</w:t>
      </w:r>
      <w:r>
        <w:rPr>
          <w:rFonts w:ascii="Times New Roman" w:hAnsi="Times New Roman" w:cs="Times New Roman"/>
          <w:sz w:val="28"/>
          <w:szCs w:val="28"/>
        </w:rPr>
        <w:t>лении сроков складирования.</w:t>
      </w:r>
    </w:p>
    <w:p w:rsidR="002D3CB3" w:rsidRDefault="00B729A2">
      <w:pPr>
        <w:pStyle w:val="Standard"/>
        <w:ind w:firstLine="540"/>
        <w:jc w:val="both"/>
      </w:pPr>
      <w:r>
        <w:rPr>
          <w:sz w:val="28"/>
          <w:szCs w:val="28"/>
        </w:rPr>
        <w:t>4.8.3. Продление производится не менее чем за пять календарных дней до истечения указанного в разрешении срока складирования.</w:t>
      </w:r>
    </w:p>
    <w:p w:rsidR="002D3CB3" w:rsidRDefault="00B729A2">
      <w:pPr>
        <w:pStyle w:val="Standard"/>
      </w:pPr>
      <w:r>
        <w:rPr>
          <w:sz w:val="28"/>
          <w:szCs w:val="28"/>
        </w:rPr>
        <w:t xml:space="preserve">         4.9. Аннулирование  разрешения.</w:t>
      </w:r>
    </w:p>
    <w:p w:rsidR="002D3CB3" w:rsidRDefault="00B729A2">
      <w:pPr>
        <w:pStyle w:val="Standard"/>
        <w:jc w:val="both"/>
      </w:pPr>
      <w:r>
        <w:rPr>
          <w:sz w:val="28"/>
          <w:szCs w:val="28"/>
        </w:rPr>
        <w:t xml:space="preserve">      4.9.1.  </w:t>
      </w:r>
      <w:r>
        <w:rPr>
          <w:color w:val="000000"/>
          <w:sz w:val="28"/>
          <w:szCs w:val="28"/>
        </w:rPr>
        <w:t>Администрация СП Метевбашевский сельсовет  МР Б</w:t>
      </w:r>
      <w:r>
        <w:rPr>
          <w:color w:val="000000"/>
          <w:sz w:val="28"/>
          <w:szCs w:val="28"/>
        </w:rPr>
        <w:t>Р РБ</w:t>
      </w:r>
      <w:r>
        <w:rPr>
          <w:sz w:val="28"/>
          <w:szCs w:val="28"/>
        </w:rPr>
        <w:t xml:space="preserve"> имеет право аннулировать разрешение. Аннулирование разрешения производится  решением главы </w:t>
      </w:r>
      <w:r>
        <w:rPr>
          <w:color w:val="000000"/>
          <w:sz w:val="28"/>
          <w:szCs w:val="28"/>
        </w:rPr>
        <w:t>Администрации СП Метевбашевский сельсовет МР БР РБ</w:t>
      </w:r>
      <w:r>
        <w:rPr>
          <w:sz w:val="28"/>
          <w:szCs w:val="28"/>
        </w:rPr>
        <w:t>.</w:t>
      </w:r>
    </w:p>
    <w:p w:rsidR="002D3CB3" w:rsidRDefault="00B729A2">
      <w:pPr>
        <w:pStyle w:val="Standard"/>
        <w:ind w:left="-142"/>
        <w:jc w:val="both"/>
      </w:pPr>
      <w:r>
        <w:rPr>
          <w:sz w:val="28"/>
          <w:szCs w:val="28"/>
        </w:rPr>
        <w:t xml:space="preserve">        Аннулирование  разрешения применяется в случаях:</w:t>
      </w:r>
    </w:p>
    <w:p w:rsidR="002D3CB3" w:rsidRDefault="00B729A2">
      <w:pPr>
        <w:pStyle w:val="Standard"/>
        <w:ind w:left="-142"/>
        <w:jc w:val="both"/>
      </w:pPr>
      <w:r>
        <w:rPr>
          <w:sz w:val="28"/>
          <w:szCs w:val="28"/>
        </w:rPr>
        <w:t xml:space="preserve">       - возникновения   угрозы   безопасности  жиз</w:t>
      </w:r>
      <w:r>
        <w:rPr>
          <w:sz w:val="28"/>
          <w:szCs w:val="28"/>
        </w:rPr>
        <w:t>ни или здоровью людей,  движению  транспорта;</w:t>
      </w:r>
    </w:p>
    <w:p w:rsidR="002D3CB3" w:rsidRDefault="00B729A2">
      <w:pPr>
        <w:pStyle w:val="Standard"/>
        <w:jc w:val="both"/>
      </w:pPr>
      <w:r>
        <w:rPr>
          <w:sz w:val="28"/>
          <w:szCs w:val="28"/>
        </w:rPr>
        <w:t xml:space="preserve">       4.9.2. Ответственность за содержание места складирования строительных материалов возлагается  на  заказчика</w:t>
      </w:r>
      <w:r>
        <w:rPr>
          <w:color w:val="C0504D"/>
          <w:sz w:val="28"/>
          <w:szCs w:val="28"/>
        </w:rPr>
        <w:t>.</w:t>
      </w:r>
    </w:p>
    <w:p w:rsidR="002D3CB3" w:rsidRDefault="00B729A2">
      <w:pPr>
        <w:pStyle w:val="Standard"/>
        <w:jc w:val="both"/>
      </w:pPr>
      <w:r>
        <w:rPr>
          <w:color w:val="C0504D"/>
          <w:sz w:val="28"/>
          <w:szCs w:val="28"/>
        </w:rPr>
        <w:t xml:space="preserve">       </w:t>
      </w:r>
      <w:r>
        <w:rPr>
          <w:sz w:val="28"/>
          <w:szCs w:val="28"/>
        </w:rPr>
        <w:t>4.9.3. Для возобновления складирования строительных материалов необходимо вновь оформит</w:t>
      </w:r>
      <w:r>
        <w:rPr>
          <w:sz w:val="28"/>
          <w:szCs w:val="28"/>
        </w:rPr>
        <w:t>ь разрешение в   установленном порядке</w:t>
      </w:r>
      <w:r>
        <w:rPr>
          <w:color w:val="C0504D"/>
          <w:sz w:val="28"/>
          <w:szCs w:val="28"/>
        </w:rPr>
        <w:t>.</w:t>
      </w:r>
    </w:p>
    <w:p w:rsidR="002D3CB3" w:rsidRDefault="002D3CB3">
      <w:pPr>
        <w:pStyle w:val="Standard"/>
        <w:jc w:val="center"/>
        <w:rPr>
          <w:b/>
        </w:rPr>
      </w:pPr>
    </w:p>
    <w:p w:rsidR="002D3CB3" w:rsidRDefault="002D3CB3">
      <w:pPr>
        <w:pStyle w:val="Standard"/>
        <w:rPr>
          <w:bCs/>
        </w:rPr>
      </w:pPr>
    </w:p>
    <w:p w:rsidR="002D3CB3" w:rsidRDefault="00B72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   </w:t>
      </w:r>
    </w:p>
    <w:p w:rsidR="002D3CB3" w:rsidRDefault="002D3CB3">
      <w:pPr>
        <w:jc w:val="both"/>
        <w:rPr>
          <w:sz w:val="28"/>
          <w:szCs w:val="28"/>
        </w:rPr>
      </w:pP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Заявители имеют право на </w:t>
      </w:r>
      <w:r>
        <w:rPr>
          <w:rFonts w:ascii="Times New Roman" w:hAnsi="Times New Roman" w:cs="Times New Roman"/>
          <w:sz w:val="28"/>
          <w:szCs w:val="28"/>
        </w:rPr>
        <w:t xml:space="preserve">обжалование действий (бездействия) специалистов   в досудебном и судебном порядке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Федерации. Обжалование решений, принятых в ходе предоставления муниципальной услуги, возможно только в судебном поря</w:t>
      </w:r>
      <w:r>
        <w:rPr>
          <w:rFonts w:ascii="Times New Roman" w:hAnsi="Times New Roman" w:cs="Times New Roman"/>
          <w:sz w:val="28"/>
          <w:szCs w:val="28"/>
        </w:rPr>
        <w:t>дке.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Заявители могут сообщить о нарушении своих прав и законных интересов, противоправных решениях, действиях или бездействии специалистов Администрации, нарушении      положений     настоящего     Регламента     или     некорректном    поведении спец</w:t>
      </w:r>
      <w:r>
        <w:rPr>
          <w:rFonts w:ascii="Times New Roman" w:hAnsi="Times New Roman" w:cs="Times New Roman"/>
          <w:sz w:val="28"/>
          <w:szCs w:val="28"/>
        </w:rPr>
        <w:t>иалистов Администрации по контактным телефонам или направить письменное обращение, жалобу (претензию) на имя Главы сельского поселения Метевбашевский сельсовет муниципального района Белебеевский район Республики Башкортостан (приложение № 1).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</w:t>
      </w:r>
      <w:r>
        <w:rPr>
          <w:rFonts w:ascii="Times New Roman" w:hAnsi="Times New Roman" w:cs="Times New Roman"/>
          <w:sz w:val="28"/>
          <w:szCs w:val="28"/>
        </w:rPr>
        <w:t>ь может обратиться с жалобой, в том числе в следующих случаях: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  муниципальной услуги;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</w:t>
      </w:r>
      <w:r>
        <w:rPr>
          <w:rFonts w:ascii="Times New Roman" w:hAnsi="Times New Roman" w:cs="Times New Roman"/>
          <w:sz w:val="28"/>
          <w:szCs w:val="28"/>
        </w:rPr>
        <w:t>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  муниципальной услуги, у заявителя; 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 т</w:t>
      </w:r>
      <w:r>
        <w:rPr>
          <w:rFonts w:ascii="Times New Roman" w:hAnsi="Times New Roman" w:cs="Times New Roman"/>
          <w:sz w:val="28"/>
          <w:szCs w:val="28"/>
        </w:rPr>
        <w:t>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органа, пред</w:t>
      </w:r>
      <w:r>
        <w:rPr>
          <w:rFonts w:ascii="Times New Roman" w:hAnsi="Times New Roman" w:cs="Times New Roman"/>
          <w:sz w:val="28"/>
          <w:szCs w:val="28"/>
        </w:rPr>
        <w:t>оставляющего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</w:t>
      </w:r>
      <w:r>
        <w:rPr>
          <w:rFonts w:ascii="Times New Roman" w:hAnsi="Times New Roman" w:cs="Times New Roman"/>
          <w:sz w:val="28"/>
          <w:szCs w:val="28"/>
        </w:rPr>
        <w:t>тановленного срока таких исправлений.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  предоставляющего муниципальную услугу, пода</w:t>
      </w:r>
      <w:r>
        <w:rPr>
          <w:rFonts w:ascii="Times New Roman" w:hAnsi="Times New Roman" w:cs="Times New Roman"/>
          <w:sz w:val="28"/>
          <w:szCs w:val="28"/>
        </w:rPr>
        <w:t>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центр, с использованием ин</w:t>
      </w:r>
      <w:r>
        <w:rPr>
          <w:rFonts w:ascii="Times New Roman" w:hAnsi="Times New Roman" w:cs="Times New Roman"/>
          <w:sz w:val="28"/>
          <w:szCs w:val="28"/>
        </w:rPr>
        <w:t>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</w:t>
      </w:r>
      <w:r>
        <w:rPr>
          <w:rFonts w:ascii="Times New Roman" w:hAnsi="Times New Roman" w:cs="Times New Roman"/>
          <w:sz w:val="28"/>
          <w:szCs w:val="28"/>
        </w:rPr>
        <w:t>ринята при личном приеме заявителя.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 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</w:t>
      </w:r>
      <w:r>
        <w:rPr>
          <w:rFonts w:ascii="Times New Roman" w:hAnsi="Times New Roman" w:cs="Times New Roman"/>
          <w:sz w:val="28"/>
          <w:szCs w:val="28"/>
        </w:rPr>
        <w:t>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либо государственного или муниципального служащего, решения и действия (бездействие) которых обжалуются;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</w:t>
      </w:r>
      <w:r>
        <w:rPr>
          <w:rFonts w:ascii="Times New Roman" w:hAnsi="Times New Roman" w:cs="Times New Roman"/>
          <w:sz w:val="28"/>
          <w:szCs w:val="28"/>
        </w:rPr>
        <w:t>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</w:t>
      </w:r>
      <w:r>
        <w:rPr>
          <w:rFonts w:ascii="Times New Roman" w:hAnsi="Times New Roman" w:cs="Times New Roman"/>
          <w:sz w:val="28"/>
          <w:szCs w:val="28"/>
        </w:rPr>
        <w:t>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</w:t>
      </w:r>
      <w:r>
        <w:rPr>
          <w:rFonts w:ascii="Times New Roman" w:hAnsi="Times New Roman" w:cs="Times New Roman"/>
          <w:sz w:val="28"/>
          <w:szCs w:val="28"/>
        </w:rPr>
        <w:t>го служащего;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</w:t>
      </w:r>
      <w:r>
        <w:rPr>
          <w:rFonts w:ascii="Times New Roman" w:hAnsi="Times New Roman" w:cs="Times New Roman"/>
          <w:sz w:val="28"/>
          <w:szCs w:val="28"/>
        </w:rPr>
        <w:t>нную услугу, или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Жалоба, поступившая в орган, пре</w:t>
      </w:r>
      <w:r>
        <w:rPr>
          <w:rFonts w:ascii="Times New Roman" w:hAnsi="Times New Roman" w:cs="Times New Roman"/>
          <w:sz w:val="28"/>
          <w:szCs w:val="28"/>
        </w:rPr>
        <w:t>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</w:t>
      </w:r>
      <w:r>
        <w:rPr>
          <w:rFonts w:ascii="Times New Roman" w:hAnsi="Times New Roman" w:cs="Times New Roman"/>
          <w:sz w:val="28"/>
          <w:szCs w:val="28"/>
        </w:rPr>
        <w:t xml:space="preserve">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пяти рабочих дней со дня ее регистрации. Правительство Российской Федерации вправе установить случаи, при которых срок рассм</w:t>
      </w:r>
      <w:r>
        <w:rPr>
          <w:rFonts w:ascii="Times New Roman" w:hAnsi="Times New Roman" w:cs="Times New Roman"/>
          <w:sz w:val="28"/>
          <w:szCs w:val="28"/>
        </w:rPr>
        <w:t>отрения жалобы может быть сокращен.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</w:t>
      </w:r>
      <w:r>
        <w:rPr>
          <w:rFonts w:ascii="Times New Roman" w:hAnsi="Times New Roman" w:cs="Times New Roman"/>
          <w:sz w:val="28"/>
          <w:szCs w:val="28"/>
        </w:rPr>
        <w:t xml:space="preserve">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</w:t>
      </w:r>
      <w:r>
        <w:rPr>
          <w:rFonts w:ascii="Times New Roman" w:hAnsi="Times New Roman" w:cs="Times New Roman"/>
          <w:sz w:val="28"/>
          <w:szCs w:val="28"/>
        </w:rPr>
        <w:t>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</w:t>
      </w:r>
      <w:r>
        <w:rPr>
          <w:rFonts w:ascii="Times New Roman" w:hAnsi="Times New Roman" w:cs="Times New Roman"/>
          <w:sz w:val="28"/>
          <w:szCs w:val="28"/>
        </w:rPr>
        <w:t xml:space="preserve">довлетворении жалобы.                                                                                        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2D3CB3" w:rsidRDefault="00B729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Информационная система досудебного (внесудебного) обжалования                            В Российской Федерации создается федеральная информационная система досудебного (внесудебног</w:t>
      </w:r>
      <w:r>
        <w:rPr>
          <w:rFonts w:ascii="Times New Roman" w:hAnsi="Times New Roman" w:cs="Times New Roman"/>
          <w:sz w:val="28"/>
          <w:szCs w:val="28"/>
        </w:rPr>
        <w:t xml:space="preserve">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2D3CB3" w:rsidRDefault="002D3CB3">
      <w:pPr>
        <w:autoSpaceDE w:val="0"/>
        <w:rPr>
          <w:rFonts w:ascii="Times New Roman" w:hAnsi="Times New Roman" w:cs="Times New Roman"/>
          <w:bCs/>
        </w:rPr>
      </w:pPr>
    </w:p>
    <w:p w:rsidR="002D3CB3" w:rsidRDefault="002D3CB3">
      <w:pPr>
        <w:rPr>
          <w:rFonts w:ascii="Times New Roman" w:hAnsi="Times New Roman" w:cs="Times New Roman"/>
        </w:rPr>
      </w:pPr>
    </w:p>
    <w:p w:rsidR="002D3CB3" w:rsidRDefault="00B7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2D3CB3" w:rsidRDefault="00B72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З.Р.Гумерова</w:t>
      </w:r>
    </w:p>
    <w:p w:rsidR="002D3CB3" w:rsidRDefault="002D3CB3">
      <w:pPr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2D3CB3">
      <w:pPr>
        <w:ind w:firstLine="5400"/>
        <w:rPr>
          <w:rFonts w:ascii="Times New Roman" w:hAnsi="Times New Roman" w:cs="Times New Roman"/>
        </w:rPr>
      </w:pPr>
    </w:p>
    <w:p w:rsidR="002D3CB3" w:rsidRDefault="00B729A2">
      <w:pPr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 1</w:t>
      </w:r>
    </w:p>
    <w:p w:rsidR="002D3CB3" w:rsidRDefault="00B729A2">
      <w:pPr>
        <w:ind w:firstLine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2D3CB3" w:rsidRDefault="002D3CB3">
      <w:pPr>
        <w:pStyle w:val="a8"/>
        <w:shd w:val="clear" w:color="auto" w:fill="FFFFFF"/>
        <w:jc w:val="center"/>
      </w:pPr>
    </w:p>
    <w:p w:rsidR="002D3CB3" w:rsidRDefault="00B729A2">
      <w:pPr>
        <w:pStyle w:val="a8"/>
        <w:shd w:val="clear" w:color="auto" w:fill="FFFFFF"/>
        <w:jc w:val="center"/>
      </w:pPr>
      <w:r>
        <w:rPr>
          <w:rStyle w:val="a9"/>
          <w:rFonts w:ascii="Times New Roman" w:hAnsi="Times New Roman" w:cs="Times New Roman"/>
        </w:rPr>
        <w:t>ОБРАЗЕЦ</w:t>
      </w:r>
    </w:p>
    <w:p w:rsidR="002D3CB3" w:rsidRDefault="00B729A2">
      <w:pPr>
        <w:pStyle w:val="a8"/>
        <w:shd w:val="clear" w:color="auto" w:fill="FFFFFF"/>
        <w:jc w:val="center"/>
      </w:pPr>
      <w:r>
        <w:rPr>
          <w:rStyle w:val="a9"/>
          <w:rFonts w:ascii="Times New Roman" w:hAnsi="Times New Roman" w:cs="Times New Roman"/>
        </w:rPr>
        <w:t>ЖАЛОБЫ НА ДЕЙСТВИЕ (БЕЗДЕЙСТВИЕ)</w:t>
      </w:r>
    </w:p>
    <w:p w:rsidR="002D3CB3" w:rsidRDefault="00B729A2">
      <w:pPr>
        <w:pStyle w:val="a8"/>
        <w:shd w:val="clear" w:color="auto" w:fill="FFFFFF"/>
        <w:jc w:val="center"/>
      </w:pPr>
      <w:r>
        <w:rPr>
          <w:rStyle w:val="a9"/>
          <w:rFonts w:ascii="Times New Roman" w:hAnsi="Times New Roman" w:cs="Times New Roman"/>
          <w:b w:val="0"/>
        </w:rPr>
        <w:t xml:space="preserve">Администрации </w:t>
      </w:r>
      <w:r>
        <w:rPr>
          <w:rStyle w:val="a9"/>
          <w:rFonts w:ascii="Times New Roman" w:hAnsi="Times New Roman" w:cs="Times New Roman"/>
          <w:b w:val="0"/>
        </w:rPr>
        <w:t xml:space="preserve">сельского поселения </w:t>
      </w:r>
      <w:r>
        <w:rPr>
          <w:rFonts w:ascii="Times New Roman" w:hAnsi="Times New Roman" w:cs="Times New Roman"/>
        </w:rPr>
        <w:t>Метевбашевский сельсовет муниципального района Белебеевский район Республики Башкортостан</w:t>
      </w:r>
    </w:p>
    <w:p w:rsidR="002D3CB3" w:rsidRDefault="002D3CB3">
      <w:pPr>
        <w:pStyle w:val="a8"/>
        <w:shd w:val="clear" w:color="auto" w:fill="FFFFFF"/>
        <w:jc w:val="center"/>
        <w:rPr>
          <w:rFonts w:ascii="Times New Roman" w:hAnsi="Times New Roman" w:cs="Times New Roman"/>
        </w:rPr>
      </w:pPr>
    </w:p>
    <w:p w:rsidR="002D3CB3" w:rsidRDefault="00B729A2">
      <w:pPr>
        <w:pStyle w:val="a8"/>
        <w:shd w:val="clear" w:color="auto" w:fill="FFFFFF"/>
        <w:jc w:val="center"/>
      </w:pPr>
      <w:r>
        <w:rPr>
          <w:rStyle w:val="a9"/>
          <w:rFonts w:ascii="Times New Roman" w:hAnsi="Times New Roman" w:cs="Times New Roman"/>
          <w:b w:val="0"/>
        </w:rPr>
        <w:t xml:space="preserve">или его должностного лица 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D3CB3" w:rsidRDefault="00B729A2">
      <w:pPr>
        <w:pStyle w:val="a8"/>
        <w:shd w:val="clear" w:color="auto" w:fill="FFFFFF"/>
        <w:tabs>
          <w:tab w:val="left" w:pos="66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от _____________ N ____                                                  </w:t>
      </w:r>
    </w:p>
    <w:tbl>
      <w:tblPr>
        <w:tblW w:w="3452" w:type="dxa"/>
        <w:tblInd w:w="59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2"/>
      </w:tblGrid>
      <w:tr w:rsidR="002D3CB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4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CB3" w:rsidRDefault="00B729A2">
            <w:pPr>
              <w:pStyle w:val="a8"/>
              <w:tabs>
                <w:tab w:val="left" w:pos="6660"/>
              </w:tabs>
            </w:pPr>
            <w:r>
              <w:rPr>
                <w:rFonts w:ascii="Times New Roman" w:hAnsi="Times New Roman" w:cs="Times New Roman"/>
              </w:rPr>
              <w:t>Главе   Администрации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посел</w:t>
            </w:r>
            <w:r>
              <w:rPr>
                <w:rFonts w:ascii="Times New Roman" w:hAnsi="Times New Roman" w:cs="Times New Roman"/>
              </w:rPr>
              <w:t>ения Метевбаше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ский сельсовет муниципал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района Белебеевский район Республики Башкорт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стан</w:t>
            </w:r>
          </w:p>
        </w:tc>
      </w:tr>
    </w:tbl>
    <w:p w:rsidR="002D3CB3" w:rsidRDefault="002D3CB3">
      <w:pPr>
        <w:pStyle w:val="a8"/>
        <w:shd w:val="clear" w:color="auto" w:fill="FFFFFF"/>
        <w:rPr>
          <w:rFonts w:ascii="Times New Roman" w:hAnsi="Times New Roman" w:cs="Times New Roman"/>
        </w:rPr>
      </w:pPr>
    </w:p>
    <w:p w:rsidR="002D3CB3" w:rsidRDefault="00B729A2">
      <w:pPr>
        <w:pStyle w:val="a8"/>
        <w:shd w:val="clear" w:color="auto" w:fill="FFFFFF"/>
      </w:pPr>
      <w:r>
        <w:rPr>
          <w:rFonts w:ascii="Times New Roman" w:hAnsi="Times New Roman" w:cs="Times New Roman"/>
        </w:rPr>
        <w:t> *    Полное      наименование      юридического    лица,    Ф.И.О. физического 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ца_______________________________________________________________________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М</w:t>
      </w:r>
      <w:r>
        <w:rPr>
          <w:rFonts w:ascii="Times New Roman" w:hAnsi="Times New Roman" w:cs="Times New Roman"/>
        </w:rPr>
        <w:t>естонахождение        юридического   лица, физического лица ____________________________________________________________________________                               (фактический адрес)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Телефон: 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 ____________________________________________________________________________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учета: ИНН ____________________________________________________________________________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Ф.И.О. руководителя юридического лица 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* на действия (бездействие):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 (наименование органа или должность, ФИО должностного лица органа)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* существо жалобы: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 </w:t>
      </w:r>
    </w:p>
    <w:p w:rsidR="002D3CB3" w:rsidRDefault="00B729A2">
      <w:pPr>
        <w:pStyle w:val="a8"/>
        <w:shd w:val="clear" w:color="auto" w:fill="FFFFFF"/>
      </w:pPr>
      <w:r>
        <w:rPr>
          <w:rFonts w:ascii="Times New Roman" w:hAnsi="Times New Roman" w:cs="Times New Roman"/>
        </w:rPr>
        <w:t>(краткое  изложение  обжалуемых  действий  (бездействия),  указать  основания,  по 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торым  лицо,  подающее  жалобу,  не  с</w:t>
      </w:r>
      <w:r>
        <w:rPr>
          <w:rFonts w:ascii="Times New Roman" w:hAnsi="Times New Roman" w:cs="Times New Roman"/>
        </w:rPr>
        <w:t>огласно  с действием (бездействием) со ссылками на пункты регламента)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поля, отмеченные звездочкой (*), обязательны для заполнения.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прилагаемой документации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МП</w:t>
      </w:r>
    </w:p>
    <w:p w:rsidR="002D3CB3" w:rsidRDefault="00B729A2">
      <w:pPr>
        <w:pStyle w:val="a8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(подпись   руководителя    юридического     лица,  физического лица)</w:t>
      </w:r>
    </w:p>
    <w:p w:rsidR="002D3CB3" w:rsidRDefault="002D3CB3">
      <w:pPr>
        <w:pStyle w:val="Standard"/>
      </w:pPr>
    </w:p>
    <w:sectPr w:rsidR="002D3CB3">
      <w:pgSz w:w="11906" w:h="16838"/>
      <w:pgMar w:top="1134" w:right="85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A2" w:rsidRDefault="00B729A2">
      <w:r>
        <w:separator/>
      </w:r>
    </w:p>
  </w:endnote>
  <w:endnote w:type="continuationSeparator" w:id="0">
    <w:p w:rsidR="00B729A2" w:rsidRDefault="00B7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A2" w:rsidRDefault="00B729A2">
      <w:r>
        <w:rPr>
          <w:color w:val="000000"/>
        </w:rPr>
        <w:separator/>
      </w:r>
    </w:p>
  </w:footnote>
  <w:footnote w:type="continuationSeparator" w:id="0">
    <w:p w:rsidR="00B729A2" w:rsidRDefault="00B7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3F24"/>
    <w:multiLevelType w:val="multilevel"/>
    <w:tmpl w:val="F4200CD2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3CB3"/>
    <w:rsid w:val="002D3CB3"/>
    <w:rsid w:val="003550A2"/>
    <w:rsid w:val="00B7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 Sans"/>
    </w:rPr>
  </w:style>
  <w:style w:type="paragraph" w:customStyle="1" w:styleId="ConsPlusTitle">
    <w:name w:val="ConsPlusTitle"/>
    <w:pPr>
      <w:suppressAutoHyphens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pPr>
      <w:suppressAutoHyphens/>
      <w:ind w:firstLine="720"/>
    </w:pPr>
    <w:rPr>
      <w:rFonts w:eastAsia="Times New Roman" w:cs="Arial"/>
      <w:sz w:val="20"/>
      <w:szCs w:val="20"/>
      <w:lang w:eastAsia="ru-RU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pPr>
      <w:widowControl/>
      <w:suppressAutoHyphens w:val="0"/>
      <w:spacing w:before="30" w:after="30"/>
      <w:textAlignment w:val="auto"/>
    </w:pPr>
    <w:rPr>
      <w:rFonts w:eastAsia="Times New Roman" w:cs="Arial"/>
      <w:color w:val="332E2D"/>
      <w:spacing w:val="2"/>
      <w:kern w:val="0"/>
      <w:lang w:eastAsia="ru-RU" w:bidi="ar-SA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styleId="a9">
    <w:name w:val="Strong"/>
    <w:basedOn w:val="a0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eastAsia="ru-RU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ascii="Arial" w:hAnsi="Arial"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Lucida Sans"/>
    </w:rPr>
  </w:style>
  <w:style w:type="paragraph" w:customStyle="1" w:styleId="ConsPlusTitle">
    <w:name w:val="ConsPlusTitle"/>
    <w:pPr>
      <w:suppressAutoHyphens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pPr>
      <w:suppressAutoHyphens/>
      <w:ind w:firstLine="720"/>
    </w:pPr>
    <w:rPr>
      <w:rFonts w:eastAsia="Times New Roman" w:cs="Arial"/>
      <w:sz w:val="20"/>
      <w:szCs w:val="20"/>
      <w:lang w:eastAsia="ru-RU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pPr>
      <w:widowControl/>
      <w:suppressAutoHyphens w:val="0"/>
      <w:spacing w:before="30" w:after="30"/>
      <w:textAlignment w:val="auto"/>
    </w:pPr>
    <w:rPr>
      <w:rFonts w:eastAsia="Times New Roman" w:cs="Arial"/>
      <w:color w:val="332E2D"/>
      <w:spacing w:val="2"/>
      <w:kern w:val="0"/>
      <w:lang w:eastAsia="ru-RU" w:bidi="ar-SA"/>
    </w:rPr>
  </w:style>
  <w:style w:type="paragraph" w:customStyle="1" w:styleId="ConsPlusNonformat">
    <w:name w:val="ConsPlusNonformat"/>
    <w:pPr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styleId="a9">
    <w:name w:val="Strong"/>
    <w:basedOn w:val="a0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4336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Работа</cp:lastModifiedBy>
  <cp:revision>2</cp:revision>
  <dcterms:created xsi:type="dcterms:W3CDTF">2014-08-04T06:32:00Z</dcterms:created>
  <dcterms:modified xsi:type="dcterms:W3CDTF">2014-08-04T06:32:00Z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