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31BD2" w:rsidRPr="00831BD2" w:rsidTr="00831BD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BD2" w:rsidRPr="00831BD2" w:rsidRDefault="00831BD2" w:rsidP="00831BD2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831BD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831BD2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831BD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831BD2" w:rsidRPr="00831BD2" w:rsidRDefault="00831BD2" w:rsidP="00831BD2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BD2" w:rsidRPr="00831BD2" w:rsidRDefault="00831BD2" w:rsidP="00831BD2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lang w:eastAsia="ru-RU"/>
              </w:rPr>
            </w:pPr>
            <w:r w:rsidRPr="00831BD2">
              <w:rPr>
                <w:rFonts w:ascii="Times New Roman" w:eastAsia="Times New Roman" w:hAnsi="Times New Roman" w:cs="Times New Roman"/>
                <w:w w:val="90"/>
                <w:lang w:eastAsia="ru-RU"/>
              </w:rPr>
              <w:t>452035</w:t>
            </w: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,М</w:t>
            </w:r>
            <w:r w:rsidRPr="00831BD2">
              <w:rPr>
                <w:rFonts w:ascii="TimBashk" w:eastAsia="Times New Roman" w:hAnsi="TimBashk" w:cs="Times New Roman"/>
                <w:w w:val="90"/>
                <w:lang w:val="kk-KZ" w:eastAsia="ru-RU"/>
              </w:rPr>
              <w:t>ә</w:t>
            </w: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т</w:t>
            </w:r>
            <w:r w:rsidRPr="00831BD2">
              <w:rPr>
                <w:rFonts w:ascii="TimBashk" w:eastAsia="Times New Roman" w:hAnsi="TimBashk" w:cs="Times New Roman"/>
                <w:w w:val="90"/>
                <w:lang w:val="kk-KZ" w:eastAsia="ru-RU"/>
              </w:rPr>
              <w:t>әү</w:t>
            </w: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 xml:space="preserve">баш  </w:t>
            </w:r>
            <w:proofErr w:type="spellStart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ауылы</w:t>
            </w:r>
            <w:proofErr w:type="spellEnd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, М</w:t>
            </w:r>
            <w:r w:rsidRPr="00831BD2">
              <w:rPr>
                <w:rFonts w:ascii="TimBashk" w:eastAsia="Times New Roman" w:hAnsi="TimBashk" w:cs="Times New Roman"/>
                <w:w w:val="90"/>
                <w:lang w:val="kk-KZ" w:eastAsia="ru-RU"/>
              </w:rPr>
              <w:t>ә</w:t>
            </w: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кт</w:t>
            </w:r>
            <w:r w:rsidRPr="00831BD2">
              <w:rPr>
                <w:rFonts w:ascii="TimBashk" w:eastAsia="Times New Roman" w:hAnsi="TimBashk" w:cs="Times New Roman"/>
                <w:w w:val="90"/>
                <w:lang w:val="kk-KZ" w:eastAsia="ru-RU"/>
              </w:rPr>
              <w:t>ә</w:t>
            </w:r>
            <w:proofErr w:type="spellStart"/>
            <w:proofErr w:type="gramStart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п</w:t>
            </w:r>
            <w:proofErr w:type="spellEnd"/>
            <w:proofErr w:type="gramEnd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 xml:space="preserve"> </w:t>
            </w:r>
            <w:proofErr w:type="spellStart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урамы</w:t>
            </w:r>
            <w:proofErr w:type="spellEnd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 xml:space="preserve">, </w:t>
            </w:r>
            <w:r w:rsidRPr="00831BD2">
              <w:rPr>
                <w:rFonts w:ascii="Times New Roman" w:eastAsia="Times New Roman" w:hAnsi="Times New Roman" w:cs="Times New Roman"/>
                <w:w w:val="90"/>
                <w:lang w:eastAsia="ru-RU"/>
              </w:rPr>
              <w:t>62 а</w:t>
            </w:r>
          </w:p>
          <w:p w:rsidR="00831BD2" w:rsidRPr="00831BD2" w:rsidRDefault="00831BD2" w:rsidP="00831BD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lang w:val="kk-KZ" w:eastAsia="ru-RU"/>
              </w:rPr>
            </w:pP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 xml:space="preserve">Тел. </w:t>
            </w:r>
            <w:r w:rsidRPr="00831BD2">
              <w:rPr>
                <w:rFonts w:ascii="Times New Roman" w:eastAsia="Times New Roman" w:hAnsi="Times New Roman" w:cs="Times New Roman"/>
                <w:w w:val="90"/>
                <w:lang w:eastAsia="ru-RU"/>
              </w:rPr>
              <w:t>2-61-45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1BD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31BD2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lang w:eastAsia="ru-RU"/>
              </w:rPr>
            </w:pPr>
          </w:p>
          <w:p w:rsidR="00831BD2" w:rsidRPr="00831BD2" w:rsidRDefault="00831BD2" w:rsidP="00831BD2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lang w:eastAsia="ru-RU"/>
              </w:rPr>
            </w:pPr>
            <w:r w:rsidRPr="00831BD2">
              <w:rPr>
                <w:rFonts w:ascii="Times New Roman" w:eastAsia="Times New Roman" w:hAnsi="Times New Roman" w:cs="Times New Roman"/>
                <w:w w:val="90"/>
                <w:lang w:eastAsia="ru-RU"/>
              </w:rPr>
              <w:t>452035</w:t>
            </w: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 xml:space="preserve">, с. </w:t>
            </w:r>
            <w:proofErr w:type="spellStart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Метевбаш</w:t>
            </w:r>
            <w:proofErr w:type="spellEnd"/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>, ул. Школьная  62 а</w:t>
            </w:r>
          </w:p>
          <w:p w:rsidR="00831BD2" w:rsidRPr="00831BD2" w:rsidRDefault="00831BD2" w:rsidP="00831BD2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lang w:eastAsia="ru-RU"/>
              </w:rPr>
            </w:pPr>
            <w:r w:rsidRPr="00831BD2">
              <w:rPr>
                <w:rFonts w:ascii="TimBashk" w:eastAsia="Times New Roman" w:hAnsi="TimBashk" w:cs="Times New Roman"/>
                <w:w w:val="90"/>
                <w:lang w:eastAsia="ru-RU"/>
              </w:rPr>
              <w:t xml:space="preserve">Тел. </w:t>
            </w:r>
            <w:r w:rsidRPr="00831BD2">
              <w:rPr>
                <w:rFonts w:ascii="Times New Roman" w:eastAsia="Times New Roman" w:hAnsi="Times New Roman" w:cs="Times New Roman"/>
                <w:w w:val="90"/>
                <w:lang w:eastAsia="ru-RU"/>
              </w:rPr>
              <w:t>2-61-45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BD2" w:rsidRPr="00831BD2" w:rsidRDefault="00831BD2" w:rsidP="0083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1B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831BD2" w:rsidRPr="00831BD2" w:rsidRDefault="00831BD2" w:rsidP="0083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831BD2" w:rsidRPr="00831BD2" w:rsidRDefault="00831BD2" w:rsidP="0083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831BD2" w:rsidRPr="00831BD2" w:rsidRDefault="00831BD2" w:rsidP="00831BD2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831BD2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831BD2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831BD2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сентябрь 2016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  <w:r w:rsidR="000F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                  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« 30»  сентября  2016 г.</w:t>
      </w:r>
    </w:p>
    <w:p w:rsidR="00831BD2" w:rsidRPr="00831BD2" w:rsidRDefault="00831BD2" w:rsidP="0083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831BD2" w:rsidRPr="00831BD2" w:rsidRDefault="00831BD2" w:rsidP="00831B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1B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</w:p>
    <w:tbl>
      <w:tblPr>
        <w:tblW w:w="0" w:type="auto"/>
        <w:tblLook w:val="04A0"/>
      </w:tblPr>
      <w:tblGrid>
        <w:gridCol w:w="9571"/>
      </w:tblGrid>
      <w:tr w:rsidR="00831BD2" w:rsidRPr="00831BD2" w:rsidTr="00831BD2">
        <w:trPr>
          <w:trHeight w:val="3302"/>
        </w:trPr>
        <w:tc>
          <w:tcPr>
            <w:tcW w:w="10005" w:type="dxa"/>
          </w:tcPr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 о порядке сообщения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депутатами Совета сельского поселения  </w:t>
            </w:r>
            <w:proofErr w:type="spellStart"/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 о</w:t>
            </w:r>
            <w:r w:rsidRPr="00831BD2">
              <w:rPr>
                <w:rFonts w:ascii="Times New Roman" w:eastAsia="Calibri" w:hAnsi="Times New Roman" w:cs="Times New Roman"/>
                <w:b/>
                <w:sz w:val="28"/>
                <w:szCs w:val="36"/>
                <w:lang w:eastAsia="ru-RU"/>
              </w:rPr>
              <w:t xml:space="preserve"> получении подарка в связи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36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b/>
                <w:sz w:val="28"/>
                <w:szCs w:val="36"/>
                <w:lang w:eastAsia="ru-RU"/>
              </w:rPr>
              <w:t>с протокольными мероприятиями, служебными командировками</w:t>
            </w:r>
          </w:p>
          <w:p w:rsidR="00831BD2" w:rsidRPr="00831BD2" w:rsidRDefault="00831BD2" w:rsidP="0083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b/>
                <w:sz w:val="28"/>
                <w:szCs w:val="36"/>
                <w:lang w:eastAsia="ru-RU"/>
              </w:rPr>
              <w:t>и другими официальными мероприятиями, участие в которых  связано с осуществлением ими полномочий, сдачи и оценки подарка, реализации (выкупе) и зачисления средств, вырученных от его реализации</w:t>
            </w:r>
          </w:p>
          <w:p w:rsidR="00831BD2" w:rsidRPr="00831BD2" w:rsidRDefault="00831BD2" w:rsidP="00831BD2">
            <w:pPr>
              <w:tabs>
                <w:tab w:val="left" w:pos="78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1BD2" w:rsidRPr="00831BD2" w:rsidRDefault="00831BD2" w:rsidP="00831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 6 </w:t>
      </w:r>
      <w:r w:rsidRPr="00831BD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Постановления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36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сельсовет</w:t>
      </w:r>
      <w:proofErr w:type="gramEnd"/>
      <w:r w:rsidRPr="00831BD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РЕШИЛ:</w:t>
      </w:r>
    </w:p>
    <w:p w:rsidR="00831BD2" w:rsidRPr="00831BD2" w:rsidRDefault="00831BD2" w:rsidP="00831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831BD2" w:rsidRPr="00831BD2" w:rsidRDefault="00831BD2" w:rsidP="00831BD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сообщения депутатами Совета  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осуществлением полномочий, сдачи и оценки подарка, реализации (выкупе) и зачисления средств, вырученных от его реализации.</w:t>
      </w:r>
      <w:proofErr w:type="gramEnd"/>
    </w:p>
    <w:p w:rsidR="00831BD2" w:rsidRPr="00831BD2" w:rsidRDefault="00831BD2" w:rsidP="00831BD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Комиссию Совета 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соблюдению Регламента Совета, статусу и этике депутата.</w:t>
      </w:r>
    </w:p>
    <w:p w:rsidR="00831BD2" w:rsidRPr="00831BD2" w:rsidRDefault="00831BD2" w:rsidP="0083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BD2" w:rsidRPr="00831BD2" w:rsidTr="00831BD2">
        <w:tc>
          <w:tcPr>
            <w:tcW w:w="4785" w:type="dxa"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Par1"/>
            <w:bookmarkEnd w:id="0"/>
          </w:p>
        </w:tc>
        <w:tc>
          <w:tcPr>
            <w:tcW w:w="4786" w:type="dxa"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УТВЕРЖДЕН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решением  Совета сельского поселения 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Метевбашевский</w:t>
            </w:r>
            <w:proofErr w:type="spellEnd"/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Белебеевский</w:t>
            </w:r>
            <w:proofErr w:type="spellEnd"/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район РБ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30 сентября 2016 г. № 123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</w:p>
    <w:p w:rsidR="00831BD2" w:rsidRPr="00831BD2" w:rsidRDefault="00831BD2" w:rsidP="00831B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2"/>
      <w:bookmarkEnd w:id="1"/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31BD2" w:rsidRPr="00831BD2" w:rsidRDefault="00831BD2" w:rsidP="00831B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депутатами Совета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осуществлением ими полномочий, сдачи и оценки подарка, реализации (выкупе) и зачисления средств, </w:t>
      </w:r>
    </w:p>
    <w:p w:rsidR="00831BD2" w:rsidRPr="00831BD2" w:rsidRDefault="00831BD2" w:rsidP="00831B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вырученных</w:t>
      </w:r>
      <w:proofErr w:type="gramEnd"/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его реализации</w:t>
      </w: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1BD2" w:rsidRPr="00831BD2" w:rsidRDefault="00831BD2" w:rsidP="00831B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сообщения депутатами</w:t>
      </w:r>
      <w:r w:rsidRPr="0083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3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(далее – депутаты Совета)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депутатом Совета от физических (юридических) лиц, которые осуществляют дарение исходя из должностного положения одаряемого или осуществления  им своих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осуществления  им своих полномочий</w:t>
      </w:r>
      <w:proofErr w:type="gram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цветов и ценных подарков, которые вручены в качестве поощрения (награды);</w:t>
      </w: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 ими полномочий» - получение депутатами Совета лично или через посредника от физических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(юридических) лиц подарка в связи с осуществлением  ими полномочий в случаях, установленных федеральными законами и иными нормативными актами. 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не вправе получать подарки от физических (юридических) лиц в связи с осуществлением ими полномочий,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обязаны в порядке, предусмотренном настоящим Положением, уведомлять Совет 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(далее – Совет)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полномочий.</w:t>
      </w:r>
    </w:p>
    <w:p w:rsidR="00831BD2" w:rsidRPr="00831BD2" w:rsidRDefault="00831BD2" w:rsidP="00831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(далее - уведомление), составленное согласно </w:t>
      </w:r>
      <w:hyperlink r:id="rId6" w:history="1">
        <w:r w:rsidRPr="00831BD2">
          <w:rPr>
            <w:rFonts w:ascii="Times New Roman" w:eastAsia="Times New Roman" w:hAnsi="Times New Roman" w:cs="Times New Roman"/>
            <w:sz w:val="28"/>
            <w:lang w:eastAsia="ru-RU"/>
          </w:rPr>
          <w:t>приложению</w:t>
        </w:r>
      </w:hyperlink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831B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831BD2" w:rsidRPr="00831BD2" w:rsidRDefault="00831BD2" w:rsidP="00831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6"/>
      <w:bookmarkEnd w:id="2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невозможности подачи уведомления в сроки, указанные в  абзаце первом пункта 5  и  в абзаце первом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831BD2" w:rsidRPr="00831BD2" w:rsidRDefault="00831BD2" w:rsidP="00831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Совета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(далее – Комиссия). </w:t>
      </w:r>
    </w:p>
    <w:p w:rsidR="00831BD2" w:rsidRPr="00831BD2" w:rsidRDefault="00831BD2" w:rsidP="00831B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документами и превышает 3 тыс. рублей либо стоимость которого  неизвестна, сдается материально ответственному лицу аппарата Совета,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Совета,  сдавший подарок, может его выкупить, направив на имя</w:t>
      </w:r>
      <w:r w:rsidRPr="00831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заявление не позднее двух месяцев со дня сдачи подарка.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со дня поступления заявления, указанного в </w:t>
      </w:r>
      <w:hyperlink r:id="rId7" w:anchor="Par54" w:history="1">
        <w:r w:rsidRPr="00831BD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пункте 12</w:t>
        </w:r>
      </w:hyperlink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 депутата Совета, указанное в п.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казенное учреждение «Государственное учреждение по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формиро-ванию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фонда драгоценных металлов и драгоценных</w:t>
      </w:r>
      <w:proofErr w:type="gram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в отношении которого не поступило заявление, указанное в </w:t>
      </w:r>
      <w:hyperlink r:id="rId8" w:anchor="Par54" w:history="1">
        <w:r w:rsidRPr="00831BD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пункте 12</w:t>
        </w:r>
      </w:hyperlink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использоваться Советом с учетом заключения Комиссии о целесообразности использования подарка для обеспечения деятельности </w:t>
      </w:r>
      <w:bookmarkStart w:id="3" w:name="Par57"/>
      <w:bookmarkEnd w:id="3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 для обеспечения деятельности Совета Председателем Совета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стоимости подарка для реализации (выкупа), предусмотренная </w:t>
      </w:r>
      <w:hyperlink r:id="rId9" w:anchor="Par55" w:history="1">
        <w:r w:rsidRPr="00831BD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пунктами 1</w:t>
        </w:r>
      </w:hyperlink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 </w:t>
      </w:r>
      <w:hyperlink r:id="rId10" w:anchor="Par57" w:history="1">
        <w:r w:rsidRPr="00831BD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1</w:t>
        </w:r>
      </w:hyperlink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не выкуплен или не реализован, Председатель Совета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31BD2" w:rsidRPr="00831BD2" w:rsidRDefault="00831BD2" w:rsidP="00831BD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вырученные от реализации (выкупа) подарка, зачисляются в доход бюджета совета сельского поселения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 w:rsidRPr="0083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бюджетным законодательством Российской Федерации.</w:t>
      </w: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4" w:name="Par66"/>
      <w:bookmarkEnd w:id="4"/>
      <w:r w:rsidRPr="00831B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831BD2" w:rsidRPr="00831BD2" w:rsidTr="00831BD2">
        <w:tc>
          <w:tcPr>
            <w:tcW w:w="4361" w:type="dxa"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hideMark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Приложение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к  Положению о порядке сообщения депутатами Совета муниципального района </w:t>
            </w:r>
            <w:proofErr w:type="spellStart"/>
            <w:r w:rsidRPr="00831BD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Белебеевский</w:t>
            </w:r>
            <w:proofErr w:type="spellEnd"/>
            <w:r w:rsidRPr="00831BD2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осуществлением ими полномочий, сдачи и оценки подарка, реализации (выкупе) и зачисления средств,  вырученных от его реализации.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B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</w:tbl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получении подарка</w:t>
      </w:r>
    </w:p>
    <w:p w:rsidR="00831BD2" w:rsidRPr="00831BD2" w:rsidRDefault="00831BD2" w:rsidP="00831BD2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В Совет сельского поселения  </w:t>
      </w:r>
      <w:proofErr w:type="spellStart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831BD2" w:rsidRPr="00831BD2" w:rsidRDefault="00831BD2" w:rsidP="00831BD2">
      <w:pPr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муниципального района </w:t>
      </w:r>
      <w:proofErr w:type="spellStart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Республики Башкортостан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от ______________________________________________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31BD2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Cs w:val="24"/>
          <w:lang w:eastAsia="ru-RU"/>
        </w:rPr>
        <w:t>(дата получения)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(</w:t>
      </w:r>
      <w:proofErr w:type="spellStart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31BD2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мероприятия, место и дата проведения)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831BD2" w:rsidRPr="00831BD2" w:rsidTr="00831BD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1" w:anchor="Par128" w:history="1">
              <w:r w:rsidRPr="00831BD2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&lt;*&gt;</w:t>
              </w:r>
            </w:hyperlink>
          </w:p>
        </w:tc>
      </w:tr>
      <w:tr w:rsidR="00831BD2" w:rsidRPr="00831BD2" w:rsidTr="00831BD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2" w:rsidRPr="00831BD2" w:rsidRDefault="00831BD2" w:rsidP="008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документа)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    принявшее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_________  _________________________  "__" ____ 20__ г.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(расшифровка подписи)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831BD2" w:rsidRPr="00831BD2" w:rsidRDefault="00831BD2" w:rsidP="00831B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D2" w:rsidRPr="00831BD2" w:rsidRDefault="00831BD2" w:rsidP="00831BD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5" w:name="Par128"/>
      <w:bookmarkEnd w:id="5"/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1BD2" w:rsidRPr="00831BD2" w:rsidRDefault="00831BD2" w:rsidP="00831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831BD2" w:rsidRPr="00831BD2" w:rsidRDefault="00831BD2" w:rsidP="00831B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1BD2" w:rsidRPr="00831BD2" w:rsidRDefault="00831BD2" w:rsidP="00831B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1BD2" w:rsidRPr="00831BD2" w:rsidRDefault="00831BD2" w:rsidP="00831B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CB1"/>
    <w:multiLevelType w:val="hybridMultilevel"/>
    <w:tmpl w:val="9110A0A2"/>
    <w:lvl w:ilvl="0" w:tplc="0B1A3060">
      <w:start w:val="1"/>
      <w:numFmt w:val="decimal"/>
      <w:lvlText w:val="%1."/>
      <w:lvlJc w:val="left"/>
      <w:pPr>
        <w:ind w:left="23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F3D9B"/>
    <w:multiLevelType w:val="hybridMultilevel"/>
    <w:tmpl w:val="E7CE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D2"/>
    <w:rsid w:val="00084006"/>
    <w:rsid w:val="000F119E"/>
    <w:rsid w:val="0029687A"/>
    <w:rsid w:val="003663B7"/>
    <w:rsid w:val="00370180"/>
    <w:rsid w:val="00831BD2"/>
    <w:rsid w:val="00C7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\Desktop\2016\&#1057;&#1086;&#1074;&#1077;&#1090;\&#1087;&#1086;%20&#1087;&#1086;&#1076;&#1072;&#1088;&#1082;&#1072;&#1084;\&#1055;&#1086;&#1083;&#1086;&#1078;&#1077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7\Desktop\2016\&#1057;&#1086;&#1074;&#1077;&#1090;\&#1087;&#1086;%20&#1087;&#1086;&#1076;&#1072;&#1088;&#1082;&#1072;&#1084;\&#1055;&#1086;&#1083;&#1086;&#1078;&#1077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B53791DC303686DB70FA210F6FBFE7061E1955ECCF377B23A78A4CF9DF1222667F3B32945649EY3KED" TargetMode="External"/><Relationship Id="rId11" Type="http://schemas.openxmlformats.org/officeDocument/2006/relationships/hyperlink" Target="file:///C:\Users\7\Desktop\2016\&#1057;&#1086;&#1074;&#1077;&#1090;\&#1087;&#1086;%20&#1087;&#1086;&#1076;&#1072;&#1088;&#1082;&#1072;&#1084;\&#1055;&#1086;&#1083;&#1086;&#1078;&#1077;&#1085;&#1080;&#1077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7\Desktop\2016\&#1057;&#1086;&#1074;&#1077;&#1090;\&#1087;&#1086;%20&#1087;&#1086;&#1076;&#1072;&#1088;&#1082;&#1072;&#1084;\&#1055;&#1086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\Desktop\2016\&#1057;&#1086;&#1074;&#1077;&#1090;\&#1087;&#1086;%20&#1087;&#1086;&#1076;&#1072;&#1088;&#1082;&#1072;&#1084;\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2016-11-07T05:20:00Z</dcterms:created>
  <dcterms:modified xsi:type="dcterms:W3CDTF">2016-12-07T05:22:00Z</dcterms:modified>
</cp:coreProperties>
</file>