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C7698E" w:rsidTr="00C7698E">
        <w:tc>
          <w:tcPr>
            <w:tcW w:w="4465" w:type="dxa"/>
            <w:tcBorders>
              <w:top w:val="nil"/>
              <w:left w:val="nil"/>
              <w:bottom w:val="thinThickSmallGap" w:sz="24" w:space="0" w:color="auto"/>
              <w:right w:val="nil"/>
            </w:tcBorders>
          </w:tcPr>
          <w:p w:rsidR="00C7698E" w:rsidRDefault="00C7698E">
            <w:pPr>
              <w:keepNext/>
              <w:jc w:val="center"/>
              <w:outlineLvl w:val="0"/>
              <w:rPr>
                <w:rFonts w:ascii="TimBashk" w:hAnsi="TimBashk"/>
                <w:b/>
                <w:w w:val="70"/>
                <w:sz w:val="22"/>
                <w:szCs w:val="22"/>
                <w:lang w:val="kk-KZ"/>
              </w:rPr>
            </w:pPr>
            <w:r>
              <w:rPr>
                <w:rFonts w:ascii="TimBashk" w:hAnsi="TimBashk"/>
                <w:b/>
                <w:w w:val="70"/>
                <w:sz w:val="22"/>
                <w:szCs w:val="22"/>
                <w:lang w:val="kk-KZ"/>
              </w:rPr>
              <w:t>БАШҚОРТОСТАН РЕСПУБЛИКАҺЫ</w:t>
            </w:r>
          </w:p>
          <w:p w:rsidR="00C7698E" w:rsidRDefault="00C7698E">
            <w:pPr>
              <w:jc w:val="center"/>
              <w:rPr>
                <w:rFonts w:ascii="TimBashk" w:hAnsi="TimBashk"/>
                <w:b/>
                <w:w w:val="70"/>
                <w:sz w:val="22"/>
                <w:szCs w:val="22"/>
                <w:lang w:val="kk-KZ"/>
              </w:rPr>
            </w:pPr>
            <w:r>
              <w:rPr>
                <w:rFonts w:ascii="TimBashk" w:hAnsi="TimBashk"/>
                <w:b/>
                <w:w w:val="70"/>
                <w:sz w:val="22"/>
                <w:szCs w:val="22"/>
                <w:lang w:val="kk-KZ"/>
              </w:rPr>
              <w:t xml:space="preserve">БӘЛӘБӘЙ РАЙОНЫ МУНИЦИПАЛЬ РАЙОНЫНЫҢ  </w:t>
            </w:r>
          </w:p>
          <w:p w:rsidR="00C7698E" w:rsidRDefault="00C7698E">
            <w:pPr>
              <w:jc w:val="center"/>
              <w:rPr>
                <w:rFonts w:ascii="TimBashk" w:hAnsi="TimBashk"/>
                <w:b/>
                <w:w w:val="70"/>
                <w:sz w:val="22"/>
                <w:szCs w:val="22"/>
                <w:lang w:val="kk-KZ"/>
              </w:rPr>
            </w:pPr>
            <w:r>
              <w:rPr>
                <w:rFonts w:ascii="TimBashk" w:hAnsi="TimBashk"/>
                <w:b/>
                <w:w w:val="70"/>
                <w:sz w:val="22"/>
                <w:szCs w:val="22"/>
                <w:lang w:val="kk-KZ"/>
              </w:rPr>
              <w:t>МӘТӘУБАШ  АУЫЛ СОВЕТЫ</w:t>
            </w:r>
          </w:p>
          <w:p w:rsidR="00C7698E" w:rsidRDefault="00C7698E">
            <w:pPr>
              <w:jc w:val="center"/>
              <w:rPr>
                <w:rFonts w:ascii="TimBashk" w:hAnsi="TimBashk"/>
                <w:b/>
                <w:w w:val="70"/>
                <w:sz w:val="22"/>
                <w:szCs w:val="22"/>
              </w:rPr>
            </w:pPr>
            <w:r>
              <w:rPr>
                <w:rFonts w:ascii="TimBashk" w:hAnsi="TimBashk"/>
                <w:b/>
                <w:w w:val="70"/>
                <w:sz w:val="22"/>
                <w:szCs w:val="22"/>
                <w:lang w:val="kk-KZ"/>
              </w:rPr>
              <w:t>АУЫЛ БИЛӘ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C7698E" w:rsidRDefault="00C7698E">
            <w:pPr>
              <w:ind w:left="28"/>
              <w:rPr>
                <w:sz w:val="22"/>
                <w:szCs w:val="22"/>
              </w:rPr>
            </w:pPr>
          </w:p>
          <w:p w:rsidR="00C7698E" w:rsidRDefault="00C7698E">
            <w:pPr>
              <w:ind w:left="28"/>
              <w:rPr>
                <w:rFonts w:ascii="TimBashk" w:hAnsi="TimBashk"/>
                <w:w w:val="90"/>
                <w:sz w:val="22"/>
                <w:szCs w:val="22"/>
              </w:rPr>
            </w:pPr>
            <w:r>
              <w:rPr>
                <w:w w:val="90"/>
                <w:sz w:val="22"/>
                <w:szCs w:val="22"/>
              </w:rPr>
              <w:t>452035</w:t>
            </w:r>
            <w:r>
              <w:rPr>
                <w:rFonts w:ascii="TimBashk" w:hAnsi="TimBashk"/>
                <w:w w:val="90"/>
                <w:sz w:val="22"/>
                <w:szCs w:val="22"/>
              </w:rPr>
              <w:t>,М</w:t>
            </w:r>
            <w:r>
              <w:rPr>
                <w:rFonts w:ascii="TimBashk" w:hAnsi="TimBashk"/>
                <w:w w:val="90"/>
                <w:sz w:val="22"/>
                <w:szCs w:val="22"/>
                <w:lang w:val="kk-KZ"/>
              </w:rPr>
              <w:t>ә</w:t>
            </w:r>
            <w:r>
              <w:rPr>
                <w:rFonts w:ascii="TimBashk" w:hAnsi="TimBashk"/>
                <w:w w:val="90"/>
                <w:sz w:val="22"/>
                <w:szCs w:val="22"/>
              </w:rPr>
              <w:t>т</w:t>
            </w:r>
            <w:r>
              <w:rPr>
                <w:rFonts w:ascii="TimBashk" w:hAnsi="TimBashk"/>
                <w:w w:val="90"/>
                <w:sz w:val="22"/>
                <w:szCs w:val="22"/>
                <w:lang w:val="kk-KZ"/>
              </w:rPr>
              <w:t>әү</w:t>
            </w:r>
            <w:r>
              <w:rPr>
                <w:rFonts w:ascii="TimBashk" w:hAnsi="TimBashk"/>
                <w:w w:val="90"/>
                <w:sz w:val="22"/>
                <w:szCs w:val="22"/>
              </w:rPr>
              <w:t xml:space="preserve">баш  </w:t>
            </w:r>
            <w:proofErr w:type="spellStart"/>
            <w:r>
              <w:rPr>
                <w:rFonts w:ascii="TimBashk" w:hAnsi="TimBashk"/>
                <w:w w:val="90"/>
                <w:sz w:val="22"/>
                <w:szCs w:val="22"/>
              </w:rPr>
              <w:t>ауылы</w:t>
            </w:r>
            <w:proofErr w:type="spellEnd"/>
            <w:r>
              <w:rPr>
                <w:rFonts w:ascii="TimBashk" w:hAnsi="TimBashk"/>
                <w:w w:val="90"/>
                <w:sz w:val="22"/>
                <w:szCs w:val="22"/>
              </w:rPr>
              <w:t>, М</w:t>
            </w:r>
            <w:r>
              <w:rPr>
                <w:rFonts w:ascii="TimBashk" w:hAnsi="TimBashk"/>
                <w:w w:val="90"/>
                <w:sz w:val="22"/>
                <w:szCs w:val="22"/>
                <w:lang w:val="kk-KZ"/>
              </w:rPr>
              <w:t>ә</w:t>
            </w:r>
            <w:r>
              <w:rPr>
                <w:rFonts w:ascii="TimBashk" w:hAnsi="TimBashk"/>
                <w:w w:val="90"/>
                <w:sz w:val="22"/>
                <w:szCs w:val="22"/>
              </w:rPr>
              <w:t>кт</w:t>
            </w:r>
            <w:r>
              <w:rPr>
                <w:rFonts w:ascii="TimBashk" w:hAnsi="TimBashk"/>
                <w:w w:val="90"/>
                <w:sz w:val="22"/>
                <w:szCs w:val="22"/>
                <w:lang w:val="kk-KZ"/>
              </w:rPr>
              <w:t>ә</w:t>
            </w:r>
            <w:proofErr w:type="spellStart"/>
            <w:proofErr w:type="gramStart"/>
            <w:r>
              <w:rPr>
                <w:rFonts w:ascii="TimBashk" w:hAnsi="TimBashk"/>
                <w:w w:val="90"/>
                <w:sz w:val="22"/>
                <w:szCs w:val="22"/>
              </w:rPr>
              <w:t>п</w:t>
            </w:r>
            <w:proofErr w:type="spellEnd"/>
            <w:proofErr w:type="gramEnd"/>
            <w:r>
              <w:rPr>
                <w:rFonts w:ascii="TimBashk" w:hAnsi="TimBashk"/>
                <w:w w:val="90"/>
                <w:sz w:val="22"/>
                <w:szCs w:val="22"/>
              </w:rPr>
              <w:t xml:space="preserve"> </w:t>
            </w:r>
            <w:proofErr w:type="spellStart"/>
            <w:r>
              <w:rPr>
                <w:rFonts w:ascii="TimBashk" w:hAnsi="TimBashk"/>
                <w:w w:val="90"/>
                <w:sz w:val="22"/>
                <w:szCs w:val="22"/>
              </w:rPr>
              <w:t>урамы</w:t>
            </w:r>
            <w:proofErr w:type="spellEnd"/>
            <w:r>
              <w:rPr>
                <w:rFonts w:ascii="TimBashk" w:hAnsi="TimBashk"/>
                <w:w w:val="90"/>
                <w:sz w:val="22"/>
                <w:szCs w:val="22"/>
              </w:rPr>
              <w:t xml:space="preserve">, </w:t>
            </w:r>
            <w:r>
              <w:rPr>
                <w:w w:val="90"/>
                <w:sz w:val="22"/>
                <w:szCs w:val="22"/>
              </w:rPr>
              <w:t>62 а</w:t>
            </w:r>
          </w:p>
          <w:p w:rsidR="00C7698E" w:rsidRDefault="00C7698E">
            <w:pPr>
              <w:ind w:left="28"/>
              <w:jc w:val="center"/>
              <w:rPr>
                <w:w w:val="90"/>
                <w:sz w:val="22"/>
                <w:szCs w:val="22"/>
                <w:lang w:val="kk-KZ"/>
              </w:rPr>
            </w:pPr>
            <w:r>
              <w:rPr>
                <w:rFonts w:ascii="TimBashk" w:hAnsi="TimBashk"/>
                <w:w w:val="90"/>
                <w:sz w:val="22"/>
                <w:szCs w:val="22"/>
              </w:rPr>
              <w:t xml:space="preserve">Тел. </w:t>
            </w:r>
            <w:r>
              <w:rPr>
                <w:w w:val="90"/>
                <w:sz w:val="22"/>
                <w:szCs w:val="22"/>
              </w:rPr>
              <w:t>2-61-45</w:t>
            </w:r>
          </w:p>
          <w:p w:rsidR="00C7698E" w:rsidRDefault="00C7698E">
            <w:pPr>
              <w:widowControl w:val="0"/>
              <w:autoSpaceDE w:val="0"/>
              <w:autoSpaceDN w:val="0"/>
              <w:adjustRightInd w:val="0"/>
              <w:ind w:left="28"/>
              <w:jc w:val="center"/>
              <w:rPr>
                <w:rFonts w:ascii="Arial" w:hAnsi="Arial" w:cs="Arial"/>
                <w:sz w:val="22"/>
                <w:szCs w:val="22"/>
              </w:rPr>
            </w:pPr>
          </w:p>
        </w:tc>
        <w:tc>
          <w:tcPr>
            <w:tcW w:w="1349" w:type="dxa"/>
            <w:tcBorders>
              <w:top w:val="nil"/>
              <w:left w:val="nil"/>
              <w:bottom w:val="thinThickSmallGap" w:sz="24" w:space="0" w:color="auto"/>
              <w:right w:val="nil"/>
            </w:tcBorders>
          </w:tcPr>
          <w:p w:rsidR="00C7698E" w:rsidRDefault="00C7698E">
            <w:pPr>
              <w:jc w:val="center"/>
              <w:rPr>
                <w:rFonts w:cs="Arial"/>
                <w:sz w:val="22"/>
                <w:szCs w:val="22"/>
              </w:rPr>
            </w:pPr>
          </w:p>
          <w:p w:rsidR="00C7698E" w:rsidRDefault="00C7698E">
            <w:pPr>
              <w:widowControl w:val="0"/>
              <w:autoSpaceDE w:val="0"/>
              <w:autoSpaceDN w:val="0"/>
              <w:adjustRightInd w:val="0"/>
              <w:jc w:val="center"/>
              <w:rPr>
                <w:rFonts w:ascii="Arial" w:hAnsi="Arial" w:cs="Arial"/>
                <w:sz w:val="22"/>
                <w:szCs w:val="22"/>
              </w:rPr>
            </w:pPr>
            <w:r>
              <w:rPr>
                <w:noProof/>
                <w:sz w:val="22"/>
                <w:szCs w:val="22"/>
              </w:rPr>
              <w:drawing>
                <wp:inline distT="0" distB="0" distL="0" distR="0">
                  <wp:extent cx="800100" cy="774700"/>
                  <wp:effectExtent l="19050" t="0" r="0" b="0"/>
                  <wp:docPr id="1" name="Рисунок 1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922"/>
                          <pic:cNvPicPr>
                            <a:picLocks noChangeAspect="1" noChangeArrowheads="1"/>
                          </pic:cNvPicPr>
                        </pic:nvPicPr>
                        <pic:blipFill>
                          <a:blip r:embed="rId4" cstate="print"/>
                          <a:srcRect/>
                          <a:stretch>
                            <a:fillRect/>
                          </a:stretch>
                        </pic:blipFill>
                        <pic:spPr bwMode="auto">
                          <a:xfrm>
                            <a:off x="0" y="0"/>
                            <a:ext cx="800100" cy="774700"/>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C7698E" w:rsidRDefault="00C7698E">
            <w:pPr>
              <w:jc w:val="center"/>
              <w:rPr>
                <w:rFonts w:ascii="TimBashk" w:hAnsi="TimBashk" w:cs="Arial"/>
                <w:b/>
                <w:w w:val="70"/>
                <w:sz w:val="22"/>
                <w:szCs w:val="22"/>
              </w:rPr>
            </w:pPr>
            <w:r>
              <w:rPr>
                <w:rFonts w:ascii="TimBashk" w:hAnsi="TimBashk"/>
                <w:b/>
                <w:w w:val="70"/>
                <w:sz w:val="22"/>
                <w:szCs w:val="22"/>
              </w:rPr>
              <w:t>СОВЕТ СЕЛЬСКОГО ПОСЕЛЕНИЯ</w:t>
            </w:r>
          </w:p>
          <w:p w:rsidR="00C7698E" w:rsidRDefault="00C7698E">
            <w:pPr>
              <w:jc w:val="center"/>
              <w:rPr>
                <w:rFonts w:ascii="TimBashk" w:hAnsi="TimBashk"/>
                <w:b/>
                <w:w w:val="70"/>
                <w:sz w:val="22"/>
                <w:szCs w:val="22"/>
              </w:rPr>
            </w:pPr>
            <w:r>
              <w:rPr>
                <w:rFonts w:ascii="TimBashk" w:hAnsi="TimBashk"/>
                <w:b/>
                <w:w w:val="70"/>
                <w:sz w:val="22"/>
                <w:szCs w:val="22"/>
              </w:rPr>
              <w:t>МЕТЕВБАШЕВСКИЙ СЕЛЬСОВЕТ</w:t>
            </w:r>
          </w:p>
          <w:p w:rsidR="00C7698E" w:rsidRDefault="00C7698E">
            <w:pPr>
              <w:jc w:val="center"/>
              <w:rPr>
                <w:rFonts w:ascii="TimBashk" w:hAnsi="TimBashk"/>
                <w:b/>
                <w:w w:val="70"/>
                <w:sz w:val="22"/>
                <w:szCs w:val="22"/>
              </w:rPr>
            </w:pPr>
            <w:r>
              <w:rPr>
                <w:rFonts w:ascii="TimBashk" w:hAnsi="TimBashk"/>
                <w:b/>
                <w:w w:val="70"/>
                <w:sz w:val="22"/>
                <w:szCs w:val="22"/>
              </w:rPr>
              <w:t>МУНИЦИПАЛЬНОГО РАЙОНА БЕЛЕБЕЕВСКИЙ</w:t>
            </w:r>
          </w:p>
          <w:p w:rsidR="00C7698E" w:rsidRDefault="00C7698E">
            <w:pPr>
              <w:jc w:val="center"/>
              <w:rPr>
                <w:rFonts w:ascii="TimBashk" w:hAnsi="TimBashk"/>
                <w:b/>
                <w:w w:val="70"/>
                <w:sz w:val="22"/>
                <w:szCs w:val="22"/>
              </w:rPr>
            </w:pPr>
            <w:r>
              <w:rPr>
                <w:rFonts w:ascii="TimBashk" w:hAnsi="TimBashk"/>
                <w:b/>
                <w:w w:val="70"/>
                <w:sz w:val="22"/>
                <w:szCs w:val="22"/>
              </w:rPr>
              <w:t>РАЙОН РЕСПУБЛИКИ БАШКОРТОСТАН</w:t>
            </w:r>
          </w:p>
          <w:p w:rsidR="00C7698E" w:rsidRDefault="00C7698E">
            <w:pPr>
              <w:jc w:val="center"/>
              <w:rPr>
                <w:rFonts w:ascii="TimBashk" w:hAnsi="TimBashk"/>
                <w:w w:val="80"/>
                <w:sz w:val="22"/>
                <w:szCs w:val="22"/>
              </w:rPr>
            </w:pPr>
          </w:p>
          <w:p w:rsidR="00C7698E" w:rsidRDefault="00C7698E">
            <w:pPr>
              <w:ind w:right="3"/>
              <w:jc w:val="center"/>
              <w:rPr>
                <w:rFonts w:ascii="TimBashk" w:hAnsi="TimBashk"/>
                <w:w w:val="90"/>
                <w:sz w:val="22"/>
                <w:szCs w:val="22"/>
              </w:rPr>
            </w:pPr>
            <w:r>
              <w:rPr>
                <w:w w:val="90"/>
                <w:sz w:val="22"/>
                <w:szCs w:val="22"/>
              </w:rPr>
              <w:t>452035</w:t>
            </w:r>
            <w:r>
              <w:rPr>
                <w:rFonts w:ascii="TimBashk" w:hAnsi="TimBashk"/>
                <w:w w:val="90"/>
                <w:sz w:val="22"/>
                <w:szCs w:val="22"/>
              </w:rPr>
              <w:t xml:space="preserve">, с. </w:t>
            </w:r>
            <w:proofErr w:type="spellStart"/>
            <w:r>
              <w:rPr>
                <w:rFonts w:ascii="TimBashk" w:hAnsi="TimBashk"/>
                <w:w w:val="90"/>
                <w:sz w:val="22"/>
                <w:szCs w:val="22"/>
              </w:rPr>
              <w:t>Метевбаш</w:t>
            </w:r>
            <w:proofErr w:type="spellEnd"/>
            <w:r>
              <w:rPr>
                <w:rFonts w:ascii="TimBashk" w:hAnsi="TimBashk"/>
                <w:w w:val="90"/>
                <w:sz w:val="22"/>
                <w:szCs w:val="22"/>
              </w:rPr>
              <w:t>, ул. Школьная  62 а</w:t>
            </w:r>
          </w:p>
          <w:p w:rsidR="00C7698E" w:rsidRDefault="00C7698E">
            <w:pPr>
              <w:ind w:right="3"/>
              <w:jc w:val="center"/>
              <w:rPr>
                <w:w w:val="90"/>
                <w:sz w:val="22"/>
                <w:szCs w:val="22"/>
              </w:rPr>
            </w:pPr>
            <w:r>
              <w:rPr>
                <w:rFonts w:ascii="TimBashk" w:hAnsi="TimBashk"/>
                <w:w w:val="90"/>
                <w:sz w:val="22"/>
                <w:szCs w:val="22"/>
              </w:rPr>
              <w:t xml:space="preserve">Тел. </w:t>
            </w:r>
            <w:r>
              <w:rPr>
                <w:w w:val="90"/>
                <w:sz w:val="22"/>
                <w:szCs w:val="22"/>
              </w:rPr>
              <w:t>2-61-45</w:t>
            </w:r>
          </w:p>
          <w:p w:rsidR="00C7698E" w:rsidRDefault="00C7698E">
            <w:pPr>
              <w:widowControl w:val="0"/>
              <w:autoSpaceDE w:val="0"/>
              <w:autoSpaceDN w:val="0"/>
              <w:adjustRightInd w:val="0"/>
              <w:jc w:val="center"/>
              <w:rPr>
                <w:rFonts w:ascii="Arial" w:hAnsi="Arial" w:cs="Arial"/>
                <w:sz w:val="22"/>
                <w:szCs w:val="22"/>
              </w:rPr>
            </w:pPr>
          </w:p>
        </w:tc>
      </w:tr>
    </w:tbl>
    <w:p w:rsidR="00C7698E" w:rsidRDefault="00C7698E" w:rsidP="00C7698E">
      <w:pPr>
        <w:jc w:val="center"/>
        <w:rPr>
          <w:b/>
          <w:sz w:val="28"/>
        </w:rPr>
      </w:pPr>
      <w:r>
        <w:rPr>
          <w:sz w:val="16"/>
          <w:szCs w:val="16"/>
        </w:rPr>
        <w:t xml:space="preserve"> </w:t>
      </w:r>
      <w:r>
        <w:rPr>
          <w:b/>
          <w:sz w:val="28"/>
        </w:rPr>
        <w:t xml:space="preserve">Совет сельского поселения </w:t>
      </w:r>
      <w:proofErr w:type="spellStart"/>
      <w:r>
        <w:rPr>
          <w:b/>
          <w:sz w:val="28"/>
        </w:rPr>
        <w:t>Метевбашевский</w:t>
      </w:r>
      <w:proofErr w:type="spellEnd"/>
      <w:r>
        <w:rPr>
          <w:b/>
          <w:sz w:val="28"/>
        </w:rPr>
        <w:t xml:space="preserve"> сельсовет</w:t>
      </w:r>
    </w:p>
    <w:p w:rsidR="00C7698E" w:rsidRDefault="00C7698E" w:rsidP="00C7698E">
      <w:pPr>
        <w:jc w:val="center"/>
        <w:rPr>
          <w:b/>
          <w:sz w:val="28"/>
        </w:rPr>
      </w:pPr>
      <w:r>
        <w:rPr>
          <w:b/>
          <w:sz w:val="28"/>
        </w:rPr>
        <w:t xml:space="preserve">муниципального района </w:t>
      </w:r>
      <w:proofErr w:type="spellStart"/>
      <w:r>
        <w:rPr>
          <w:b/>
          <w:sz w:val="28"/>
        </w:rPr>
        <w:t>Белебеевский</w:t>
      </w:r>
      <w:proofErr w:type="spellEnd"/>
      <w:r>
        <w:rPr>
          <w:b/>
          <w:sz w:val="28"/>
        </w:rPr>
        <w:t xml:space="preserve"> район</w:t>
      </w:r>
    </w:p>
    <w:p w:rsidR="00C7698E" w:rsidRDefault="00C7698E" w:rsidP="00C7698E">
      <w:pPr>
        <w:jc w:val="center"/>
        <w:rPr>
          <w:b/>
          <w:sz w:val="28"/>
        </w:rPr>
      </w:pPr>
      <w:r>
        <w:rPr>
          <w:b/>
          <w:sz w:val="28"/>
        </w:rPr>
        <w:t xml:space="preserve"> Республики Башкортостан</w:t>
      </w:r>
    </w:p>
    <w:p w:rsidR="00C7698E" w:rsidRDefault="00C7698E" w:rsidP="00C7698E">
      <w:pPr>
        <w:keepNext/>
        <w:spacing w:before="240" w:after="60"/>
        <w:outlineLvl w:val="1"/>
        <w:rPr>
          <w:rFonts w:ascii="Arial" w:hAnsi="Arial" w:cs="Arial"/>
          <w:b/>
          <w:bCs/>
          <w:iCs/>
          <w:sz w:val="28"/>
          <w:szCs w:val="28"/>
        </w:rPr>
      </w:pPr>
      <w:r>
        <w:rPr>
          <w:rFonts w:ascii="Arial" w:hAnsi="Arial" w:cs="Arial"/>
          <w:b/>
          <w:bCs/>
          <w:iCs/>
          <w:sz w:val="28"/>
          <w:szCs w:val="28"/>
        </w:rPr>
        <w:t xml:space="preserve">         К</w:t>
      </w:r>
      <w:r>
        <w:rPr>
          <w:rFonts w:ascii="TimBashk" w:hAnsi="TimBashk" w:cs="Arial"/>
          <w:b/>
          <w:bCs/>
          <w:iCs/>
          <w:sz w:val="28"/>
          <w:szCs w:val="28"/>
        </w:rPr>
        <w:t>АРАР</w:t>
      </w:r>
      <w:r>
        <w:rPr>
          <w:rFonts w:ascii="Arial" w:hAnsi="Arial" w:cs="Arial"/>
          <w:b/>
          <w:bCs/>
          <w:iCs/>
          <w:sz w:val="28"/>
          <w:szCs w:val="28"/>
        </w:rPr>
        <w:t xml:space="preserve">                                                                       РЕШЕНИЕ</w:t>
      </w:r>
    </w:p>
    <w:p w:rsidR="00C7698E" w:rsidRDefault="00C7698E" w:rsidP="00C7698E">
      <w:pPr>
        <w:rPr>
          <w:sz w:val="28"/>
          <w:szCs w:val="28"/>
        </w:rPr>
      </w:pPr>
      <w:r>
        <w:rPr>
          <w:sz w:val="28"/>
          <w:szCs w:val="28"/>
        </w:rPr>
        <w:t xml:space="preserve">«26» июль 2016 </w:t>
      </w:r>
      <w:proofErr w:type="spellStart"/>
      <w:r>
        <w:rPr>
          <w:sz w:val="28"/>
          <w:szCs w:val="28"/>
        </w:rPr>
        <w:t>й</w:t>
      </w:r>
      <w:proofErr w:type="spellEnd"/>
      <w:r>
        <w:rPr>
          <w:sz w:val="28"/>
          <w:szCs w:val="28"/>
        </w:rPr>
        <w:t>.                         № 116                               « 26»  июля  2016 г.</w:t>
      </w:r>
    </w:p>
    <w:p w:rsidR="00C7698E" w:rsidRDefault="00C7698E" w:rsidP="00C7698E">
      <w:pPr>
        <w:jc w:val="center"/>
        <w:rPr>
          <w:b/>
        </w:rPr>
      </w:pPr>
    </w:p>
    <w:p w:rsidR="00C7698E" w:rsidRDefault="00C7698E" w:rsidP="00C7698E">
      <w:pPr>
        <w:jc w:val="center"/>
        <w:rPr>
          <w:sz w:val="28"/>
          <w:szCs w:val="28"/>
        </w:rPr>
      </w:pPr>
      <w:r>
        <w:rPr>
          <w:b/>
        </w:rPr>
        <w:t xml:space="preserve"> </w:t>
      </w:r>
      <w:r>
        <w:rPr>
          <w:b/>
        </w:rPr>
        <w:tab/>
      </w:r>
      <w:r>
        <w:rPr>
          <w:b/>
        </w:rPr>
        <w:tab/>
      </w:r>
      <w:r>
        <w:rPr>
          <w:b/>
        </w:rPr>
        <w:tab/>
      </w:r>
      <w:r>
        <w:rPr>
          <w:b/>
        </w:rPr>
        <w:tab/>
      </w:r>
      <w:r>
        <w:rPr>
          <w:b/>
        </w:rPr>
        <w:tab/>
      </w:r>
      <w:r>
        <w:rPr>
          <w:b/>
        </w:rPr>
        <w:tab/>
      </w:r>
    </w:p>
    <w:p w:rsidR="00C7698E" w:rsidRDefault="00C7698E" w:rsidP="00C7698E">
      <w:pPr>
        <w:pStyle w:val="a3"/>
        <w:ind w:right="2695"/>
        <w:rPr>
          <w:b/>
          <w:szCs w:val="28"/>
        </w:rPr>
      </w:pPr>
    </w:p>
    <w:p w:rsidR="00C7698E" w:rsidRDefault="00C7698E" w:rsidP="00C7698E">
      <w:pPr>
        <w:pStyle w:val="a3"/>
        <w:ind w:right="2695"/>
        <w:rPr>
          <w:b/>
          <w:szCs w:val="28"/>
        </w:rPr>
      </w:pPr>
      <w:r>
        <w:rPr>
          <w:b/>
          <w:szCs w:val="28"/>
        </w:rPr>
        <w:t xml:space="preserve">Об утверждении Положения о порядке проведения конкурса на замещение должностей муниципальной службы в аппарате  Совета  и Администрации сельского поселения </w:t>
      </w:r>
      <w:proofErr w:type="spellStart"/>
      <w:r>
        <w:rPr>
          <w:b/>
          <w:szCs w:val="28"/>
        </w:rPr>
        <w:t>Метевбашевский</w:t>
      </w:r>
      <w:proofErr w:type="spellEnd"/>
      <w:r>
        <w:rPr>
          <w:b/>
          <w:szCs w:val="28"/>
        </w:rPr>
        <w:t xml:space="preserve"> сельсовет муниципального района </w:t>
      </w:r>
      <w:proofErr w:type="spellStart"/>
      <w:r>
        <w:rPr>
          <w:b/>
          <w:szCs w:val="28"/>
        </w:rPr>
        <w:t>Белебеевский</w:t>
      </w:r>
      <w:proofErr w:type="spellEnd"/>
      <w:r>
        <w:rPr>
          <w:b/>
          <w:szCs w:val="28"/>
        </w:rPr>
        <w:t xml:space="preserve"> район Республики Башкортостан </w:t>
      </w:r>
    </w:p>
    <w:p w:rsidR="00C7698E" w:rsidRDefault="00C7698E" w:rsidP="00C7698E">
      <w:pPr>
        <w:pStyle w:val="a3"/>
        <w:ind w:right="2695"/>
        <w:rPr>
          <w:b/>
          <w:szCs w:val="28"/>
        </w:rPr>
      </w:pPr>
    </w:p>
    <w:p w:rsidR="00C7698E" w:rsidRDefault="00C7698E" w:rsidP="00C7698E">
      <w:pPr>
        <w:pStyle w:val="ConsPlusNormal"/>
        <w:widowControl/>
        <w:ind w:firstLine="540"/>
        <w:jc w:val="both"/>
        <w:rPr>
          <w:rFonts w:ascii="Times New Roman" w:hAnsi="Times New Roman" w:cs="Times New Roman"/>
          <w:sz w:val="28"/>
          <w:szCs w:val="28"/>
        </w:rPr>
      </w:pPr>
    </w:p>
    <w:p w:rsidR="00C7698E" w:rsidRDefault="00C7698E" w:rsidP="00C769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17 Федерального закона  от 2 марта 2007 года                 № 25-ФЗ  «О муниципальной службе в Российской Федерации» Совет сельского поселения </w:t>
      </w:r>
      <w:proofErr w:type="spellStart"/>
      <w:r>
        <w:rPr>
          <w:rFonts w:ascii="Times New Roman" w:hAnsi="Times New Roman" w:cs="Times New Roman"/>
          <w:sz w:val="28"/>
          <w:szCs w:val="28"/>
        </w:rPr>
        <w:t>Метевбашевский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решил:</w:t>
      </w:r>
    </w:p>
    <w:p w:rsidR="00C7698E" w:rsidRDefault="00C7698E" w:rsidP="00C7698E">
      <w:pPr>
        <w:pStyle w:val="a3"/>
        <w:ind w:firstLine="525"/>
        <w:rPr>
          <w:b/>
          <w:szCs w:val="28"/>
        </w:rPr>
      </w:pPr>
    </w:p>
    <w:p w:rsidR="00C7698E" w:rsidRDefault="00C7698E" w:rsidP="00C7698E">
      <w:pPr>
        <w:jc w:val="both"/>
        <w:rPr>
          <w:sz w:val="28"/>
          <w:szCs w:val="28"/>
        </w:rPr>
      </w:pPr>
      <w:r>
        <w:rPr>
          <w:sz w:val="28"/>
          <w:szCs w:val="28"/>
        </w:rPr>
        <w:tab/>
        <w:t xml:space="preserve">1.  Утвердить Положение о порядке проведения конкурса на замещение должностей муниципальной службы в аппарате Совета и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согласно Приложению.</w:t>
      </w:r>
      <w:r>
        <w:rPr>
          <w:sz w:val="28"/>
          <w:szCs w:val="28"/>
        </w:rPr>
        <w:tab/>
      </w:r>
    </w:p>
    <w:p w:rsidR="00C7698E" w:rsidRDefault="00C7698E" w:rsidP="00C7698E">
      <w:pPr>
        <w:jc w:val="both"/>
        <w:rPr>
          <w:sz w:val="28"/>
          <w:szCs w:val="28"/>
        </w:rPr>
      </w:pPr>
      <w:r>
        <w:rPr>
          <w:sz w:val="28"/>
          <w:szCs w:val="28"/>
        </w:rPr>
        <w:tab/>
        <w:t xml:space="preserve">2. Решения Совета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от 02 марта 2009 года № 143 «</w:t>
      </w:r>
      <w:r>
        <w:rPr>
          <w:iCs/>
          <w:sz w:val="28"/>
          <w:szCs w:val="28"/>
        </w:rPr>
        <w:t>Об утверждении Положения о проведении конкурса на замещение вакантной должности муниципальной службы</w:t>
      </w:r>
      <w:r>
        <w:rPr>
          <w:i/>
          <w:sz w:val="28"/>
          <w:szCs w:val="28"/>
        </w:rPr>
        <w:t xml:space="preserve"> </w:t>
      </w:r>
      <w:r>
        <w:rPr>
          <w:sz w:val="28"/>
          <w:szCs w:val="28"/>
        </w:rPr>
        <w:t xml:space="preserve">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признать утратившими силу.</w:t>
      </w:r>
    </w:p>
    <w:p w:rsidR="00C7698E" w:rsidRDefault="00C7698E" w:rsidP="00C7698E">
      <w:pPr>
        <w:jc w:val="both"/>
        <w:rPr>
          <w:sz w:val="28"/>
          <w:szCs w:val="28"/>
        </w:rPr>
      </w:pPr>
      <w:r>
        <w:rPr>
          <w:sz w:val="28"/>
          <w:szCs w:val="28"/>
        </w:rPr>
        <w:tab/>
        <w:t xml:space="preserve">3.  Положение о порядке проведения конкурса на замещение должностей муниципальной службы в аппарате Совета и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lastRenderedPageBreak/>
        <w:t>Белебеевский</w:t>
      </w:r>
      <w:proofErr w:type="spellEnd"/>
      <w:r>
        <w:rPr>
          <w:sz w:val="28"/>
          <w:szCs w:val="28"/>
        </w:rPr>
        <w:t xml:space="preserve"> район Республики Башкортостан обнародовать в здании администрации сельского поселения  </w:t>
      </w:r>
      <w:proofErr w:type="spellStart"/>
      <w:r>
        <w:rPr>
          <w:sz w:val="28"/>
          <w:szCs w:val="28"/>
        </w:rPr>
        <w:t>Метевбашевский</w:t>
      </w:r>
      <w:proofErr w:type="spellEnd"/>
      <w:r>
        <w:rPr>
          <w:sz w:val="28"/>
          <w:szCs w:val="28"/>
        </w:rPr>
        <w:t xml:space="preserve"> сельсовет по адресу ; Республика </w:t>
      </w:r>
      <w:proofErr w:type="spellStart"/>
      <w:r>
        <w:rPr>
          <w:sz w:val="28"/>
          <w:szCs w:val="28"/>
        </w:rPr>
        <w:t>Башкортостан,Белебеевский</w:t>
      </w:r>
      <w:proofErr w:type="spellEnd"/>
      <w:r>
        <w:rPr>
          <w:sz w:val="28"/>
          <w:szCs w:val="28"/>
        </w:rPr>
        <w:t xml:space="preserve"> </w:t>
      </w:r>
      <w:proofErr w:type="spellStart"/>
      <w:r>
        <w:rPr>
          <w:sz w:val="28"/>
          <w:szCs w:val="28"/>
        </w:rPr>
        <w:t>район,с</w:t>
      </w:r>
      <w:proofErr w:type="spellEnd"/>
      <w:r>
        <w:rPr>
          <w:sz w:val="28"/>
          <w:szCs w:val="28"/>
        </w:rPr>
        <w:t xml:space="preserve">. </w:t>
      </w:r>
      <w:proofErr w:type="spellStart"/>
      <w:r>
        <w:rPr>
          <w:sz w:val="28"/>
          <w:szCs w:val="28"/>
        </w:rPr>
        <w:t>Метевбаш,ул</w:t>
      </w:r>
      <w:proofErr w:type="gramStart"/>
      <w:r>
        <w:rPr>
          <w:sz w:val="28"/>
          <w:szCs w:val="28"/>
        </w:rPr>
        <w:t>.Щ</w:t>
      </w:r>
      <w:proofErr w:type="gramEnd"/>
      <w:r>
        <w:rPr>
          <w:sz w:val="28"/>
          <w:szCs w:val="28"/>
        </w:rPr>
        <w:t>кольная</w:t>
      </w:r>
      <w:proofErr w:type="spellEnd"/>
      <w:r>
        <w:rPr>
          <w:sz w:val="28"/>
          <w:szCs w:val="28"/>
        </w:rPr>
        <w:t xml:space="preserve"> 62а  разместить на  официальном  сайте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w:t>
      </w:r>
    </w:p>
    <w:p w:rsidR="00C7698E" w:rsidRDefault="00C7698E" w:rsidP="00C7698E">
      <w:pPr>
        <w:jc w:val="both"/>
        <w:rPr>
          <w:sz w:val="28"/>
          <w:szCs w:val="28"/>
        </w:rPr>
      </w:pPr>
      <w:r>
        <w:rPr>
          <w:sz w:val="28"/>
          <w:szCs w:val="28"/>
        </w:rPr>
        <w:tab/>
        <w:t xml:space="preserve">4.  Контроль за исполнением настоящего решения возложить на </w:t>
      </w:r>
      <w:proofErr w:type="spellStart"/>
      <w:proofErr w:type="gramStart"/>
      <w:r>
        <w:rPr>
          <w:sz w:val="28"/>
          <w:szCs w:val="28"/>
        </w:rPr>
        <w:t>постоян-ную</w:t>
      </w:r>
      <w:proofErr w:type="spellEnd"/>
      <w:proofErr w:type="gramEnd"/>
      <w:r>
        <w:rPr>
          <w:sz w:val="28"/>
          <w:szCs w:val="28"/>
        </w:rPr>
        <w:t xml:space="preserve"> комиссию  Совета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по социально-гуманитарным вопросам (Муратова  Л.В.)</w:t>
      </w:r>
    </w:p>
    <w:p w:rsidR="00C7698E" w:rsidRDefault="00C7698E" w:rsidP="00C7698E">
      <w:pPr>
        <w:jc w:val="both"/>
        <w:rPr>
          <w:sz w:val="28"/>
          <w:szCs w:val="28"/>
        </w:rPr>
      </w:pPr>
      <w:r>
        <w:rPr>
          <w:sz w:val="28"/>
          <w:szCs w:val="28"/>
        </w:rPr>
        <w:tab/>
        <w:t>5.   Настоящее решение вступает в силу со дня обнародования.</w:t>
      </w:r>
    </w:p>
    <w:p w:rsidR="00C7698E" w:rsidRDefault="00C7698E" w:rsidP="00C7698E">
      <w:pPr>
        <w:jc w:val="both"/>
        <w:rPr>
          <w:sz w:val="28"/>
          <w:szCs w:val="28"/>
        </w:rPr>
      </w:pPr>
    </w:p>
    <w:p w:rsidR="00C7698E" w:rsidRDefault="00C7698E" w:rsidP="00C7698E">
      <w:pPr>
        <w:jc w:val="both"/>
        <w:rPr>
          <w:sz w:val="28"/>
          <w:szCs w:val="28"/>
        </w:rPr>
      </w:pPr>
    </w:p>
    <w:p w:rsidR="00C7698E" w:rsidRDefault="00C7698E" w:rsidP="00C7698E">
      <w:pPr>
        <w:jc w:val="both"/>
        <w:rPr>
          <w:sz w:val="28"/>
          <w:szCs w:val="28"/>
        </w:rPr>
      </w:pPr>
    </w:p>
    <w:p w:rsidR="00C7698E" w:rsidRDefault="00C7698E" w:rsidP="00C7698E">
      <w:pPr>
        <w:jc w:val="both"/>
        <w:rPr>
          <w:sz w:val="28"/>
          <w:szCs w:val="28"/>
        </w:rPr>
      </w:pPr>
      <w:r>
        <w:rPr>
          <w:sz w:val="28"/>
          <w:szCs w:val="28"/>
        </w:rPr>
        <w:t xml:space="preserve">Глава сельского поселения                                               </w:t>
      </w:r>
      <w:proofErr w:type="spellStart"/>
      <w:r>
        <w:rPr>
          <w:sz w:val="28"/>
          <w:szCs w:val="28"/>
        </w:rPr>
        <w:t>М.М.Зайруллин</w:t>
      </w:r>
      <w:proofErr w:type="spellEnd"/>
    </w:p>
    <w:p w:rsidR="00C7698E" w:rsidRDefault="00C7698E" w:rsidP="00C7698E">
      <w:pPr>
        <w:autoSpaceDE w:val="0"/>
        <w:autoSpaceDN w:val="0"/>
        <w:adjustRightInd w:val="0"/>
        <w:ind w:right="-143" w:firstLine="709"/>
        <w:jc w:val="both"/>
        <w:rPr>
          <w:sz w:val="28"/>
          <w:szCs w:val="28"/>
        </w:rPr>
      </w:pPr>
    </w:p>
    <w:p w:rsidR="00C7698E" w:rsidRDefault="00C7698E" w:rsidP="00C7698E">
      <w:pPr>
        <w:autoSpaceDE w:val="0"/>
        <w:autoSpaceDN w:val="0"/>
        <w:adjustRightInd w:val="0"/>
        <w:ind w:right="-143" w:firstLine="709"/>
        <w:jc w:val="both"/>
        <w:rPr>
          <w:sz w:val="28"/>
          <w:szCs w:val="28"/>
        </w:rPr>
      </w:pPr>
    </w:p>
    <w:p w:rsidR="00C7698E" w:rsidRDefault="00C7698E" w:rsidP="00C7698E">
      <w:pPr>
        <w:pStyle w:val="ConsPlusTitle"/>
        <w:widowControl/>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sz w:val="28"/>
          <w:szCs w:val="28"/>
        </w:rPr>
      </w:pPr>
    </w:p>
    <w:p w:rsidR="00C7698E" w:rsidRDefault="00C7698E" w:rsidP="00C7698E">
      <w:pPr>
        <w:pStyle w:val="ConsPlusTitle"/>
        <w:widowControl/>
        <w:rPr>
          <w:b w:val="0"/>
        </w:rPr>
      </w:pPr>
      <w:r>
        <w:rPr>
          <w:b w:val="0"/>
          <w:sz w:val="28"/>
          <w:szCs w:val="28"/>
        </w:rPr>
        <w:t xml:space="preserve">                                                                          </w:t>
      </w:r>
      <w:r>
        <w:rPr>
          <w:b w:val="0"/>
        </w:rPr>
        <w:t xml:space="preserve">Приложение к решению Совета </w:t>
      </w:r>
    </w:p>
    <w:p w:rsidR="00C7698E" w:rsidRDefault="00C7698E" w:rsidP="00C7698E">
      <w:pPr>
        <w:pStyle w:val="ConsPlusTitle"/>
        <w:widowControl/>
        <w:ind w:left="5220"/>
        <w:rPr>
          <w:b w:val="0"/>
        </w:rPr>
      </w:pPr>
      <w:r>
        <w:rPr>
          <w:b w:val="0"/>
        </w:rPr>
        <w:t xml:space="preserve">сельского поселения </w:t>
      </w:r>
      <w:proofErr w:type="spellStart"/>
      <w:r>
        <w:rPr>
          <w:b w:val="0"/>
        </w:rPr>
        <w:t>Метевбашевский</w:t>
      </w:r>
      <w:proofErr w:type="spellEnd"/>
      <w:r>
        <w:rPr>
          <w:b w:val="0"/>
        </w:rPr>
        <w:t xml:space="preserve"> сельсовет</w:t>
      </w:r>
      <w:r>
        <w:rPr>
          <w:sz w:val="28"/>
          <w:szCs w:val="28"/>
        </w:rPr>
        <w:t xml:space="preserve"> </w:t>
      </w:r>
      <w:r>
        <w:rPr>
          <w:b w:val="0"/>
        </w:rPr>
        <w:t xml:space="preserve">муниципального района </w:t>
      </w:r>
      <w:proofErr w:type="spellStart"/>
      <w:r>
        <w:rPr>
          <w:b w:val="0"/>
        </w:rPr>
        <w:t>Белебеевский</w:t>
      </w:r>
      <w:proofErr w:type="spellEnd"/>
      <w:r>
        <w:rPr>
          <w:b w:val="0"/>
        </w:rPr>
        <w:t xml:space="preserve"> район Республики Башкортостан </w:t>
      </w:r>
    </w:p>
    <w:p w:rsidR="00C7698E" w:rsidRDefault="00C7698E" w:rsidP="00C7698E">
      <w:pPr>
        <w:pStyle w:val="ConsPlusTitle"/>
        <w:widowControl/>
        <w:ind w:left="4512" w:firstLine="708"/>
        <w:rPr>
          <w:b w:val="0"/>
        </w:rPr>
      </w:pPr>
      <w:r>
        <w:rPr>
          <w:b w:val="0"/>
        </w:rPr>
        <w:t>от «26» июля  2016 г. №11</w:t>
      </w:r>
      <w:r w:rsidR="00445D88">
        <w:rPr>
          <w:b w:val="0"/>
        </w:rPr>
        <w:t>6</w:t>
      </w:r>
    </w:p>
    <w:p w:rsidR="00C7698E" w:rsidRDefault="00C7698E" w:rsidP="00C7698E">
      <w:pPr>
        <w:pStyle w:val="ConsPlusTitle"/>
        <w:widowControl/>
        <w:jc w:val="center"/>
        <w:rPr>
          <w:sz w:val="28"/>
          <w:szCs w:val="28"/>
        </w:rPr>
      </w:pPr>
    </w:p>
    <w:p w:rsidR="00C7698E" w:rsidRDefault="00C7698E" w:rsidP="00C7698E">
      <w:pPr>
        <w:pStyle w:val="ConsPlusTitle"/>
        <w:widowControl/>
        <w:jc w:val="center"/>
        <w:rPr>
          <w:sz w:val="28"/>
          <w:szCs w:val="28"/>
        </w:rPr>
      </w:pPr>
    </w:p>
    <w:p w:rsidR="00C7698E" w:rsidRDefault="00C7698E" w:rsidP="00C7698E">
      <w:pPr>
        <w:pStyle w:val="ConsPlusTitle"/>
        <w:widowControl/>
        <w:jc w:val="center"/>
        <w:rPr>
          <w:sz w:val="28"/>
          <w:szCs w:val="28"/>
        </w:rPr>
      </w:pPr>
    </w:p>
    <w:p w:rsidR="00C7698E" w:rsidRDefault="00C7698E" w:rsidP="00C7698E">
      <w:pPr>
        <w:pStyle w:val="ConsPlusTitle"/>
        <w:widowControl/>
        <w:jc w:val="center"/>
        <w:rPr>
          <w:sz w:val="28"/>
          <w:szCs w:val="28"/>
        </w:rPr>
      </w:pPr>
      <w:r>
        <w:rPr>
          <w:sz w:val="28"/>
          <w:szCs w:val="28"/>
        </w:rPr>
        <w:t>ПОЛОЖЕНИЕ</w:t>
      </w:r>
    </w:p>
    <w:p w:rsidR="00C7698E" w:rsidRDefault="00C7698E" w:rsidP="00C7698E">
      <w:pPr>
        <w:ind w:firstLine="540"/>
        <w:jc w:val="center"/>
        <w:rPr>
          <w:b/>
          <w:bCs/>
          <w:sz w:val="28"/>
          <w:szCs w:val="28"/>
        </w:rPr>
      </w:pPr>
      <w:r>
        <w:rPr>
          <w:b/>
          <w:bCs/>
          <w:sz w:val="28"/>
          <w:szCs w:val="28"/>
        </w:rPr>
        <w:t xml:space="preserve">о порядке проведения конкурса на замещение должностей муниципальной службы в аппарате Совета и Администрации </w:t>
      </w:r>
    </w:p>
    <w:p w:rsidR="00C7698E" w:rsidRDefault="00C7698E" w:rsidP="00C7698E">
      <w:pPr>
        <w:ind w:firstLine="540"/>
        <w:jc w:val="center"/>
        <w:rPr>
          <w:b/>
          <w:bCs/>
          <w:sz w:val="28"/>
          <w:szCs w:val="28"/>
        </w:rPr>
      </w:pPr>
      <w:r>
        <w:rPr>
          <w:b/>
          <w:bCs/>
          <w:sz w:val="28"/>
          <w:szCs w:val="28"/>
        </w:rPr>
        <w:t xml:space="preserve">сельского поселения  </w:t>
      </w:r>
      <w:proofErr w:type="spellStart"/>
      <w:r>
        <w:rPr>
          <w:b/>
          <w:bCs/>
          <w:sz w:val="28"/>
          <w:szCs w:val="28"/>
        </w:rPr>
        <w:t>Метевбашевский</w:t>
      </w:r>
      <w:proofErr w:type="spellEnd"/>
      <w:r>
        <w:rPr>
          <w:b/>
          <w:bCs/>
          <w:sz w:val="28"/>
          <w:szCs w:val="28"/>
        </w:rPr>
        <w:t xml:space="preserve"> сельсовет муниципального района </w:t>
      </w:r>
      <w:proofErr w:type="spellStart"/>
      <w:r>
        <w:rPr>
          <w:b/>
          <w:bCs/>
          <w:sz w:val="28"/>
          <w:szCs w:val="28"/>
        </w:rPr>
        <w:t>Белебеевский</w:t>
      </w:r>
      <w:proofErr w:type="spellEnd"/>
      <w:r>
        <w:rPr>
          <w:b/>
          <w:bCs/>
          <w:sz w:val="28"/>
          <w:szCs w:val="28"/>
        </w:rPr>
        <w:t xml:space="preserve"> район </w:t>
      </w:r>
    </w:p>
    <w:p w:rsidR="00C7698E" w:rsidRDefault="00C7698E" w:rsidP="00C7698E">
      <w:pPr>
        <w:ind w:firstLine="540"/>
        <w:jc w:val="center"/>
        <w:rPr>
          <w:b/>
          <w:bCs/>
          <w:sz w:val="28"/>
          <w:szCs w:val="28"/>
        </w:rPr>
      </w:pPr>
      <w:r>
        <w:rPr>
          <w:b/>
          <w:bCs/>
          <w:sz w:val="28"/>
          <w:szCs w:val="28"/>
        </w:rPr>
        <w:t>Республики Башкортостан</w:t>
      </w:r>
    </w:p>
    <w:p w:rsidR="00C7698E" w:rsidRDefault="00C7698E" w:rsidP="00C7698E">
      <w:pPr>
        <w:ind w:firstLine="709"/>
        <w:jc w:val="both"/>
        <w:rPr>
          <w:sz w:val="28"/>
          <w:szCs w:val="28"/>
        </w:rPr>
      </w:pPr>
      <w:bookmarkStart w:id="0" w:name="sub_4010101"/>
    </w:p>
    <w:p w:rsidR="00C7698E" w:rsidRDefault="00C7698E" w:rsidP="00C7698E">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1. Настоящим Положением в целях реализации статьи 17 Федерального закона от 2 марта 2007 года № 25-ФЗ</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муниципальной службе в Российской Федерации» (далее – Федеральный закон) определяются порядок и условия проведения конкурса на замещение должностей муниципальной службы  в аппарате  Совета и Администрации сельского поселения </w:t>
      </w:r>
      <w:proofErr w:type="spellStart"/>
      <w:r>
        <w:rPr>
          <w:rFonts w:ascii="Times New Roman" w:hAnsi="Times New Roman" w:cs="Times New Roman"/>
          <w:b w:val="0"/>
          <w:sz w:val="28"/>
          <w:szCs w:val="28"/>
        </w:rPr>
        <w:t>Метевбашевский</w:t>
      </w:r>
      <w:proofErr w:type="spellEnd"/>
      <w:r>
        <w:rPr>
          <w:rFonts w:ascii="Times New Roman" w:hAnsi="Times New Roman" w:cs="Times New Roman"/>
          <w:b w:val="0"/>
          <w:sz w:val="28"/>
          <w:szCs w:val="28"/>
        </w:rPr>
        <w:t xml:space="preserve"> сельсовет</w:t>
      </w:r>
      <w:r>
        <w:rPr>
          <w:rFonts w:ascii="Times New Roman" w:hAnsi="Times New Roman" w:cs="Times New Roman"/>
          <w:sz w:val="28"/>
          <w:szCs w:val="28"/>
        </w:rPr>
        <w:t xml:space="preserve"> </w:t>
      </w:r>
      <w:r>
        <w:rPr>
          <w:rFonts w:ascii="Times New Roman" w:hAnsi="Times New Roman" w:cs="Times New Roman"/>
          <w:b w:val="0"/>
          <w:sz w:val="28"/>
          <w:szCs w:val="28"/>
        </w:rPr>
        <w:t xml:space="preserve">муниципального района </w:t>
      </w:r>
      <w:proofErr w:type="spellStart"/>
      <w:r>
        <w:rPr>
          <w:rFonts w:ascii="Times New Roman" w:hAnsi="Times New Roman" w:cs="Times New Roman"/>
          <w:b w:val="0"/>
          <w:sz w:val="28"/>
          <w:szCs w:val="28"/>
        </w:rPr>
        <w:t>Белебеевский</w:t>
      </w:r>
      <w:proofErr w:type="spellEnd"/>
      <w:r>
        <w:rPr>
          <w:rFonts w:ascii="Times New Roman" w:hAnsi="Times New Roman" w:cs="Times New Roman"/>
          <w:b w:val="0"/>
          <w:sz w:val="28"/>
          <w:szCs w:val="28"/>
        </w:rPr>
        <w:t xml:space="preserve"> район Республики Башкортостан (далее – аппарат Совета и Администрация). </w:t>
      </w:r>
    </w:p>
    <w:p w:rsidR="00C7698E" w:rsidRDefault="00C7698E" w:rsidP="00C7698E">
      <w:pPr>
        <w:ind w:firstLine="540"/>
        <w:jc w:val="both"/>
        <w:rPr>
          <w:sz w:val="28"/>
          <w:szCs w:val="28"/>
        </w:rPr>
      </w:pPr>
      <w:r>
        <w:rPr>
          <w:sz w:val="28"/>
          <w:szCs w:val="28"/>
        </w:rPr>
        <w:t>2. Основными задачами проведения конкурса</w:t>
      </w:r>
      <w:bookmarkEnd w:id="0"/>
      <w:r>
        <w:rPr>
          <w:sz w:val="28"/>
          <w:szCs w:val="28"/>
        </w:rPr>
        <w:t xml:space="preserve"> являются:</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права граждан Российской Федерации на равный доступ                       к муниципальной службе;</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C7698E" w:rsidRDefault="00C7698E" w:rsidP="00C7698E">
      <w:pPr>
        <w:pStyle w:val="ConsPlusNormal"/>
        <w:widowContro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кадрового резерва;</w:t>
      </w:r>
    </w:p>
    <w:p w:rsidR="00C7698E" w:rsidRDefault="00C7698E" w:rsidP="00C7698E">
      <w:pPr>
        <w:pStyle w:val="ConsPlusNormal"/>
        <w:widowContro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работы по подбору и расстановке кадров.</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Конкурс в аппарате Совета или Администрации  объявляется  по решению Председателя Совета сельского поселения </w:t>
      </w:r>
      <w:proofErr w:type="spellStart"/>
      <w:r>
        <w:rPr>
          <w:rFonts w:ascii="Times New Roman" w:hAnsi="Times New Roman" w:cs="Times New Roman"/>
          <w:sz w:val="28"/>
          <w:szCs w:val="28"/>
        </w:rPr>
        <w:t>Метевбашевский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РБ или Главы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РБ           (далее – Председатель Совета или Глава Администрации) при наличии вакантной должности муниципальной службы.</w:t>
      </w:r>
    </w:p>
    <w:p w:rsidR="00C7698E" w:rsidRDefault="00C7698E" w:rsidP="00C7698E">
      <w:pPr>
        <w:ind w:firstLine="709"/>
        <w:rPr>
          <w:sz w:val="28"/>
          <w:szCs w:val="28"/>
        </w:rPr>
      </w:pPr>
      <w:r>
        <w:rPr>
          <w:sz w:val="28"/>
          <w:szCs w:val="28"/>
        </w:rPr>
        <w:t>4. Конкурс не проводится:</w:t>
      </w:r>
    </w:p>
    <w:p w:rsidR="00C7698E" w:rsidRDefault="00C7698E" w:rsidP="00C7698E">
      <w:pPr>
        <w:ind w:firstLine="709"/>
        <w:rPr>
          <w:sz w:val="28"/>
          <w:szCs w:val="28"/>
        </w:rPr>
      </w:pPr>
      <w:r>
        <w:rPr>
          <w:sz w:val="28"/>
          <w:szCs w:val="28"/>
        </w:rPr>
        <w:t>при заключении срочного трудового договора;</w:t>
      </w:r>
    </w:p>
    <w:p w:rsidR="00C7698E" w:rsidRDefault="00C7698E" w:rsidP="00C7698E">
      <w:pPr>
        <w:ind w:firstLine="709"/>
        <w:jc w:val="both"/>
        <w:rPr>
          <w:sz w:val="28"/>
          <w:szCs w:val="28"/>
        </w:rPr>
      </w:pPr>
      <w:r>
        <w:rPr>
          <w:sz w:val="28"/>
          <w:szCs w:val="28"/>
        </w:rPr>
        <w:t>при назначении на должности муниципальной службы муниципального служащего (гражданина), состоящего в кадровом резерве;</w:t>
      </w:r>
    </w:p>
    <w:p w:rsidR="00C7698E" w:rsidRDefault="00C7698E" w:rsidP="00C7698E">
      <w:pPr>
        <w:ind w:firstLine="709"/>
        <w:jc w:val="both"/>
        <w:rPr>
          <w:sz w:val="28"/>
          <w:szCs w:val="28"/>
        </w:rPr>
      </w:pPr>
      <w:proofErr w:type="gramStart"/>
      <w:r>
        <w:rPr>
          <w:sz w:val="28"/>
          <w:szCs w:val="28"/>
        </w:rPr>
        <w:lastRenderedPageBreak/>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Pr>
          <w:sz w:val="28"/>
          <w:szCs w:val="28"/>
        </w:rPr>
        <w:t xml:space="preserve"> исполнения им должностных обязанностей по замещаемой должности муниципальной службы;</w:t>
      </w:r>
    </w:p>
    <w:p w:rsidR="00C7698E" w:rsidRDefault="00C7698E" w:rsidP="00C7698E">
      <w:pPr>
        <w:ind w:firstLine="709"/>
        <w:jc w:val="both"/>
        <w:rPr>
          <w:sz w:val="28"/>
          <w:szCs w:val="28"/>
        </w:rPr>
      </w:pPr>
      <w:r>
        <w:rPr>
          <w:sz w:val="28"/>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аппарата Совета или Администрации или изменения их структуры;</w:t>
      </w:r>
    </w:p>
    <w:p w:rsidR="00C7698E" w:rsidRDefault="00C7698E" w:rsidP="00C7698E">
      <w:pPr>
        <w:ind w:firstLine="709"/>
        <w:jc w:val="both"/>
        <w:rPr>
          <w:sz w:val="28"/>
          <w:szCs w:val="28"/>
        </w:rPr>
      </w:pPr>
      <w:r>
        <w:rPr>
          <w:sz w:val="28"/>
          <w:szCs w:val="28"/>
        </w:rPr>
        <w:t>в случае назначения на должность муниципальной службы во вновь образованном подразделении аппарата Совета или Администрации;</w:t>
      </w:r>
    </w:p>
    <w:p w:rsidR="00C7698E" w:rsidRDefault="00C7698E" w:rsidP="00C7698E">
      <w:pPr>
        <w:ind w:firstLine="709"/>
        <w:jc w:val="both"/>
        <w:rPr>
          <w:sz w:val="28"/>
          <w:szCs w:val="28"/>
        </w:rPr>
      </w:pPr>
      <w:r>
        <w:rPr>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7698E" w:rsidRDefault="00C7698E" w:rsidP="00C7698E">
      <w:pPr>
        <w:ind w:firstLine="709"/>
        <w:jc w:val="both"/>
        <w:rPr>
          <w:sz w:val="28"/>
          <w:szCs w:val="28"/>
        </w:rPr>
      </w:pPr>
      <w:r>
        <w:rPr>
          <w:sz w:val="28"/>
          <w:szCs w:val="28"/>
        </w:rPr>
        <w:t>при назначении на должности муниципальной службы, относящиеся                       к младшей группе должностей муниципальной службы.</w:t>
      </w:r>
    </w:p>
    <w:p w:rsidR="00C7698E" w:rsidRDefault="00C7698E" w:rsidP="00C7698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6" w:history="1">
        <w:r>
          <w:rPr>
            <w:rStyle w:val="a5"/>
            <w:rFonts w:ascii="Times New Roman" w:hAnsi="Times New Roman" w:cs="Times New Roman"/>
            <w:color w:val="auto"/>
            <w:sz w:val="28"/>
            <w:szCs w:val="28"/>
            <w:u w:val="none"/>
          </w:rPr>
          <w:t>статье 13</w:t>
        </w:r>
      </w:hyperlink>
      <w:r>
        <w:rPr>
          <w:rFonts w:ascii="Times New Roman" w:hAnsi="Times New Roman" w:cs="Times New Roman"/>
          <w:sz w:val="28"/>
          <w:szCs w:val="28"/>
        </w:rPr>
        <w:t xml:space="preserve"> Федерального </w:t>
      </w:r>
      <w:proofErr w:type="spellStart"/>
      <w:r>
        <w:rPr>
          <w:rFonts w:ascii="Times New Roman" w:hAnsi="Times New Roman" w:cs="Times New Roman"/>
          <w:sz w:val="28"/>
          <w:szCs w:val="28"/>
        </w:rPr>
        <w:t>законавкачестве</w:t>
      </w:r>
      <w:proofErr w:type="spellEnd"/>
      <w:r>
        <w:rPr>
          <w:rFonts w:ascii="Times New Roman" w:hAnsi="Times New Roman" w:cs="Times New Roman"/>
          <w:sz w:val="28"/>
          <w:szCs w:val="28"/>
        </w:rPr>
        <w:t xml:space="preserve"> ограничений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xml:space="preserve"> с муниципальной службой.</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Гражданин Российской Федерации, изъявивший желание участвовать в конкурсе, представляет в аппарат Совета или Администрацию следующие документы:</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личное заявление;</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собственноручно заполненную и подписанную анкету;</w:t>
      </w:r>
    </w:p>
    <w:p w:rsidR="00C7698E" w:rsidRDefault="00C7698E" w:rsidP="00C7698E">
      <w:pPr>
        <w:autoSpaceDE w:val="0"/>
        <w:autoSpaceDN w:val="0"/>
        <w:adjustRightInd w:val="0"/>
        <w:ind w:right="-143" w:firstLine="709"/>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C7698E" w:rsidRDefault="00C7698E" w:rsidP="00C7698E">
      <w:pPr>
        <w:autoSpaceDE w:val="0"/>
        <w:autoSpaceDN w:val="0"/>
        <w:adjustRightInd w:val="0"/>
        <w:ind w:right="-143" w:firstLine="709"/>
        <w:jc w:val="both"/>
        <w:rPr>
          <w:sz w:val="28"/>
          <w:szCs w:val="28"/>
        </w:rPr>
      </w:pPr>
      <w:r>
        <w:rPr>
          <w:sz w:val="28"/>
          <w:szCs w:val="28"/>
        </w:rPr>
        <w:t>г</w:t>
      </w:r>
      <w:proofErr w:type="gramStart"/>
      <w:r>
        <w:rPr>
          <w:sz w:val="28"/>
          <w:szCs w:val="28"/>
        </w:rPr>
        <w:t>)д</w:t>
      </w:r>
      <w:proofErr w:type="gramEnd"/>
      <w:r>
        <w:rPr>
          <w:sz w:val="28"/>
          <w:szCs w:val="28"/>
        </w:rPr>
        <w:t xml:space="preserve">окументы, подтверждающие необходимое профессиональное </w:t>
      </w:r>
      <w:proofErr w:type="spellStart"/>
      <w:r>
        <w:rPr>
          <w:sz w:val="28"/>
          <w:szCs w:val="28"/>
        </w:rPr>
        <w:t>образова-ние</w:t>
      </w:r>
      <w:proofErr w:type="spellEnd"/>
      <w:r>
        <w:rPr>
          <w:sz w:val="28"/>
          <w:szCs w:val="28"/>
        </w:rPr>
        <w:t>, стаж работы и квалификацию:</w:t>
      </w:r>
    </w:p>
    <w:p w:rsidR="00C7698E" w:rsidRDefault="00C7698E" w:rsidP="00C7698E">
      <w:pPr>
        <w:autoSpaceDE w:val="0"/>
        <w:autoSpaceDN w:val="0"/>
        <w:adjustRightInd w:val="0"/>
        <w:ind w:right="-143" w:firstLine="709"/>
        <w:jc w:val="both"/>
        <w:rPr>
          <w:sz w:val="28"/>
          <w:szCs w:val="28"/>
        </w:rPr>
      </w:pPr>
      <w:r>
        <w:rPr>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7698E" w:rsidRDefault="00C7698E" w:rsidP="00C7698E">
      <w:pPr>
        <w:autoSpaceDE w:val="0"/>
        <w:autoSpaceDN w:val="0"/>
        <w:adjustRightInd w:val="0"/>
        <w:ind w:right="-143" w:firstLine="709"/>
        <w:jc w:val="both"/>
        <w:rPr>
          <w:sz w:val="28"/>
          <w:szCs w:val="28"/>
        </w:rPr>
      </w:pPr>
      <w:r>
        <w:rPr>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7698E" w:rsidRDefault="00C7698E" w:rsidP="00C7698E">
      <w:pPr>
        <w:autoSpaceDE w:val="0"/>
        <w:autoSpaceDN w:val="0"/>
        <w:adjustRightInd w:val="0"/>
        <w:ind w:right="-143" w:firstLine="709"/>
        <w:jc w:val="both"/>
        <w:rPr>
          <w:sz w:val="28"/>
          <w:szCs w:val="28"/>
        </w:rPr>
      </w:pPr>
      <w:proofErr w:type="spellStart"/>
      <w:r>
        <w:rPr>
          <w:sz w:val="28"/>
          <w:szCs w:val="28"/>
        </w:rPr>
        <w:t>д</w:t>
      </w:r>
      <w:proofErr w:type="spellEnd"/>
      <w:r>
        <w:rPr>
          <w:sz w:val="28"/>
          <w:szCs w:val="28"/>
        </w:rPr>
        <w:t xml:space="preserve">) </w:t>
      </w:r>
      <w:hyperlink r:id="rId7" w:history="1">
        <w:r>
          <w:rPr>
            <w:rStyle w:val="a5"/>
            <w:color w:val="auto"/>
            <w:sz w:val="28"/>
            <w:szCs w:val="28"/>
            <w:u w:val="none"/>
          </w:rPr>
          <w:t>документ</w:t>
        </w:r>
      </w:hyperlink>
      <w:r>
        <w:rPr>
          <w:sz w:val="28"/>
          <w:szCs w:val="28"/>
        </w:rPr>
        <w:t xml:space="preserve"> об отсутствии у гражданина заболевания, препятствующего поступлению на муниципальную службу или ее прохождению;</w:t>
      </w:r>
    </w:p>
    <w:p w:rsidR="00C7698E" w:rsidRDefault="00C7698E" w:rsidP="00C7698E">
      <w:pPr>
        <w:autoSpaceDE w:val="0"/>
        <w:autoSpaceDN w:val="0"/>
        <w:adjustRightInd w:val="0"/>
        <w:ind w:right="-143" w:firstLine="709"/>
        <w:jc w:val="both"/>
        <w:rPr>
          <w:sz w:val="28"/>
          <w:szCs w:val="28"/>
        </w:rPr>
      </w:pPr>
      <w:r>
        <w:rPr>
          <w:sz w:val="28"/>
          <w:szCs w:val="28"/>
        </w:rPr>
        <w:lastRenderedPageBreak/>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C7698E" w:rsidRDefault="00C7698E" w:rsidP="00C7698E">
      <w:pPr>
        <w:ind w:firstLine="708"/>
        <w:jc w:val="both"/>
        <w:rPr>
          <w:sz w:val="28"/>
          <w:szCs w:val="28"/>
        </w:rPr>
      </w:pPr>
      <w:r>
        <w:rPr>
          <w:sz w:val="28"/>
          <w:szCs w:val="28"/>
        </w:rPr>
        <w:t>ж)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7698E" w:rsidRDefault="00C7698E" w:rsidP="00C7698E">
      <w:pPr>
        <w:pStyle w:val="ConsPlusNormal"/>
        <w:widowControl/>
        <w:ind w:firstLine="709"/>
        <w:jc w:val="both"/>
        <w:rPr>
          <w:rFonts w:ascii="Times New Roman" w:hAnsi="Times New Roman" w:cs="Times New Roman"/>
          <w:sz w:val="28"/>
          <w:szCs w:val="28"/>
        </w:rPr>
      </w:pPr>
    </w:p>
    <w:p w:rsidR="00C7698E" w:rsidRDefault="00C7698E" w:rsidP="00C7698E">
      <w:pPr>
        <w:pStyle w:val="ConsPlusNormal"/>
        <w:widowControl/>
        <w:ind w:firstLine="709"/>
        <w:jc w:val="center"/>
        <w:rPr>
          <w:rFonts w:ascii="Times New Roman" w:hAnsi="Times New Roman" w:cs="Times New Roman"/>
        </w:rPr>
      </w:pPr>
    </w:p>
    <w:p w:rsidR="00C7698E" w:rsidRDefault="00C7698E" w:rsidP="00C7698E">
      <w:pPr>
        <w:pStyle w:val="ConsPlusNormal"/>
        <w:widowControl/>
        <w:ind w:firstLine="709"/>
        <w:jc w:val="center"/>
        <w:rPr>
          <w:rFonts w:ascii="Times New Roman" w:hAnsi="Times New Roman" w:cs="Times New Roman"/>
        </w:rPr>
      </w:pPr>
      <w:r>
        <w:rPr>
          <w:rFonts w:ascii="Times New Roman" w:hAnsi="Times New Roman" w:cs="Times New Roman"/>
        </w:rPr>
        <w:t>3</w:t>
      </w:r>
    </w:p>
    <w:p w:rsidR="00C7698E" w:rsidRDefault="00C7698E" w:rsidP="00C7698E">
      <w:pPr>
        <w:pStyle w:val="ConsPlusNormal"/>
        <w:widowControl/>
        <w:ind w:firstLine="709"/>
        <w:jc w:val="center"/>
        <w:rPr>
          <w:rFonts w:ascii="Times New Roman" w:hAnsi="Times New Roman" w:cs="Times New Roman"/>
        </w:rPr>
      </w:pPr>
    </w:p>
    <w:p w:rsidR="00C7698E" w:rsidRDefault="00C7698E" w:rsidP="00C7698E">
      <w:pPr>
        <w:pStyle w:val="ConsPlusNormal"/>
        <w:widowControl/>
        <w:ind w:firstLine="709"/>
        <w:jc w:val="center"/>
        <w:rPr>
          <w:rFonts w:ascii="Times New Roman" w:hAnsi="Times New Roman" w:cs="Times New Roman"/>
        </w:rPr>
      </w:pPr>
    </w:p>
    <w:p w:rsidR="00C7698E" w:rsidRDefault="00C7698E" w:rsidP="00C769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C7698E" w:rsidRDefault="00C7698E" w:rsidP="00C7698E">
      <w:pPr>
        <w:autoSpaceDE w:val="0"/>
        <w:autoSpaceDN w:val="0"/>
        <w:adjustRightInd w:val="0"/>
        <w:ind w:right="-143" w:firstLine="709"/>
        <w:jc w:val="both"/>
        <w:rPr>
          <w:sz w:val="28"/>
          <w:szCs w:val="28"/>
        </w:rPr>
      </w:pPr>
      <w:r>
        <w:rPr>
          <w:sz w:val="28"/>
          <w:szCs w:val="28"/>
        </w:rPr>
        <w:t xml:space="preserve">7. Конкурс проводится в два этапа. На первом этапе публикуется объявление о приеме документов для участия в конкурсе не менее чем в одном периодическом  печатном издании или размещается информация о проведении конкурса на сайте муниципального района </w:t>
      </w:r>
      <w:proofErr w:type="spellStart"/>
      <w:r>
        <w:rPr>
          <w:sz w:val="28"/>
          <w:szCs w:val="28"/>
        </w:rPr>
        <w:t>Белебеевский</w:t>
      </w:r>
      <w:proofErr w:type="spellEnd"/>
      <w:r>
        <w:rPr>
          <w:sz w:val="28"/>
          <w:szCs w:val="28"/>
        </w:rPr>
        <w:t xml:space="preserve"> район РБ в информационно-телекоммуникационной сети общего пользования. </w:t>
      </w:r>
    </w:p>
    <w:p w:rsidR="00C7698E" w:rsidRDefault="00C7698E" w:rsidP="00C7698E">
      <w:pPr>
        <w:autoSpaceDE w:val="0"/>
        <w:autoSpaceDN w:val="0"/>
        <w:adjustRightInd w:val="0"/>
        <w:ind w:right="-143" w:firstLine="709"/>
        <w:jc w:val="both"/>
        <w:rPr>
          <w:sz w:val="28"/>
          <w:szCs w:val="28"/>
        </w:rPr>
      </w:pPr>
      <w:r>
        <w:rPr>
          <w:sz w:val="28"/>
          <w:szCs w:val="28"/>
        </w:rPr>
        <w:t>В публикуемом объявлении или информации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w:t>
      </w:r>
      <w:proofErr w:type="gramStart"/>
      <w:r>
        <w:rPr>
          <w:sz w:val="28"/>
          <w:szCs w:val="28"/>
        </w:rPr>
        <w:t xml:space="preserve"> ,</w:t>
      </w:r>
      <w:proofErr w:type="gramEnd"/>
      <w:r>
        <w:rPr>
          <w:sz w:val="28"/>
          <w:szCs w:val="28"/>
        </w:rPr>
        <w:t xml:space="preserve"> а также сведения об источнике подробной информации о конкурсе (телефон, факс, электронная почта, электронный адрес сайта).</w:t>
      </w:r>
    </w:p>
    <w:p w:rsidR="00C7698E" w:rsidRDefault="00C7698E" w:rsidP="00C7698E">
      <w:pPr>
        <w:autoSpaceDE w:val="0"/>
        <w:autoSpaceDN w:val="0"/>
        <w:adjustRightInd w:val="0"/>
        <w:ind w:right="-143" w:firstLine="709"/>
        <w:jc w:val="both"/>
        <w:rPr>
          <w:sz w:val="28"/>
          <w:szCs w:val="28"/>
        </w:rPr>
      </w:pPr>
      <w:r>
        <w:rPr>
          <w:sz w:val="28"/>
          <w:szCs w:val="28"/>
        </w:rPr>
        <w:t xml:space="preserve">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Pr>
          <w:sz w:val="28"/>
          <w:szCs w:val="28"/>
        </w:rPr>
        <w:t>позднее</w:t>
      </w:r>
      <w:proofErr w:type="gramEnd"/>
      <w:r>
        <w:rPr>
          <w:sz w:val="28"/>
          <w:szCs w:val="28"/>
        </w:rPr>
        <w:t xml:space="preserve"> чем за 20 дней до дня проведения конкурса.</w:t>
      </w:r>
    </w:p>
    <w:p w:rsidR="00C7698E" w:rsidRDefault="00C7698E" w:rsidP="00C7698E">
      <w:pPr>
        <w:autoSpaceDE w:val="0"/>
        <w:autoSpaceDN w:val="0"/>
        <w:adjustRightInd w:val="0"/>
        <w:ind w:right="-143" w:firstLine="709"/>
        <w:jc w:val="both"/>
        <w:rPr>
          <w:sz w:val="28"/>
          <w:szCs w:val="28"/>
        </w:rPr>
      </w:pPr>
      <w:r>
        <w:rPr>
          <w:sz w:val="28"/>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Pr>
            <w:rStyle w:val="a5"/>
            <w:color w:val="auto"/>
            <w:sz w:val="28"/>
            <w:szCs w:val="28"/>
            <w:u w:val="none"/>
          </w:rPr>
          <w:t>ограничениями</w:t>
        </w:r>
      </w:hyperlink>
      <w:r>
        <w:rPr>
          <w:sz w:val="28"/>
          <w:szCs w:val="28"/>
        </w:rPr>
        <w:t>, установленными законодательством о муниципальной службе для поступления на муниципальную службу и ее прохождения.</w:t>
      </w:r>
    </w:p>
    <w:p w:rsidR="00C7698E" w:rsidRDefault="00C7698E" w:rsidP="00C7698E">
      <w:pPr>
        <w:autoSpaceDE w:val="0"/>
        <w:autoSpaceDN w:val="0"/>
        <w:adjustRightInd w:val="0"/>
        <w:ind w:right="-143" w:firstLine="709"/>
        <w:jc w:val="both"/>
        <w:rPr>
          <w:sz w:val="28"/>
          <w:szCs w:val="28"/>
        </w:rPr>
      </w:pPr>
      <w:r>
        <w:rPr>
          <w:sz w:val="28"/>
          <w:szCs w:val="28"/>
        </w:rPr>
        <w:t xml:space="preserve">9. Документы, указанные в пункте 6 настоящего Положения, </w:t>
      </w:r>
      <w:proofErr w:type="spellStart"/>
      <w:proofErr w:type="gramStart"/>
      <w:r>
        <w:rPr>
          <w:sz w:val="28"/>
          <w:szCs w:val="28"/>
        </w:rPr>
        <w:t>представ-ляются</w:t>
      </w:r>
      <w:proofErr w:type="spellEnd"/>
      <w:proofErr w:type="gramEnd"/>
      <w:r>
        <w:rPr>
          <w:sz w:val="28"/>
          <w:szCs w:val="28"/>
        </w:rPr>
        <w:t xml:space="preserve"> в течение 21 дня со дня объявления об их приеме. </w:t>
      </w:r>
    </w:p>
    <w:p w:rsidR="00C7698E" w:rsidRDefault="00C7698E" w:rsidP="00C7698E">
      <w:pPr>
        <w:autoSpaceDE w:val="0"/>
        <w:autoSpaceDN w:val="0"/>
        <w:adjustRightInd w:val="0"/>
        <w:ind w:right="-143" w:firstLine="709"/>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7698E" w:rsidRDefault="00C7698E" w:rsidP="00C7698E">
      <w:pPr>
        <w:autoSpaceDE w:val="0"/>
        <w:autoSpaceDN w:val="0"/>
        <w:adjustRightInd w:val="0"/>
        <w:ind w:right="-143" w:firstLine="709"/>
        <w:jc w:val="both"/>
        <w:rPr>
          <w:sz w:val="28"/>
          <w:szCs w:val="28"/>
        </w:rPr>
      </w:pPr>
      <w:r>
        <w:rPr>
          <w:sz w:val="28"/>
          <w:szCs w:val="28"/>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w:t>
      </w:r>
    </w:p>
    <w:p w:rsidR="00C7698E" w:rsidRDefault="00C7698E" w:rsidP="00C7698E">
      <w:pPr>
        <w:autoSpaceDE w:val="0"/>
        <w:autoSpaceDN w:val="0"/>
        <w:adjustRightInd w:val="0"/>
        <w:ind w:right="-143"/>
        <w:jc w:val="both"/>
        <w:rPr>
          <w:sz w:val="28"/>
          <w:szCs w:val="28"/>
        </w:rPr>
      </w:pPr>
      <w:r>
        <w:rPr>
          <w:sz w:val="28"/>
          <w:szCs w:val="28"/>
        </w:rPr>
        <w:t>Председатель Совета или Глава Администрации вправе перенести сроки их приема.</w:t>
      </w:r>
    </w:p>
    <w:p w:rsidR="00C7698E" w:rsidRDefault="00C7698E" w:rsidP="00C7698E">
      <w:pPr>
        <w:autoSpaceDE w:val="0"/>
        <w:autoSpaceDN w:val="0"/>
        <w:adjustRightInd w:val="0"/>
        <w:ind w:right="-143" w:firstLine="709"/>
        <w:jc w:val="both"/>
        <w:rPr>
          <w:sz w:val="28"/>
          <w:szCs w:val="28"/>
        </w:rPr>
      </w:pPr>
      <w:r>
        <w:rPr>
          <w:sz w:val="28"/>
          <w:szCs w:val="28"/>
        </w:rPr>
        <w:t xml:space="preserve">10. Решение о дате, месте и времени проведения второго  (основного) этапа конкурса принимается Председателем Совета или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Pr>
            <w:rStyle w:val="a5"/>
            <w:color w:val="auto"/>
            <w:sz w:val="28"/>
            <w:szCs w:val="28"/>
            <w:u w:val="none"/>
          </w:rPr>
          <w:t>сведениям</w:t>
        </w:r>
      </w:hyperlink>
      <w:r>
        <w:rPr>
          <w:sz w:val="28"/>
          <w:szCs w:val="28"/>
        </w:rPr>
        <w:t>, составляющим государственную и иную охраняемую законом тайну.</w:t>
      </w:r>
    </w:p>
    <w:p w:rsidR="00C7698E" w:rsidRDefault="00C7698E" w:rsidP="00C7698E">
      <w:pPr>
        <w:autoSpaceDE w:val="0"/>
        <w:autoSpaceDN w:val="0"/>
        <w:adjustRightInd w:val="0"/>
        <w:ind w:right="-143" w:firstLine="709"/>
        <w:jc w:val="both"/>
        <w:rPr>
          <w:sz w:val="28"/>
          <w:szCs w:val="28"/>
        </w:rPr>
      </w:pPr>
      <w:r>
        <w:rPr>
          <w:sz w:val="28"/>
          <w:szCs w:val="28"/>
        </w:rPr>
        <w:t xml:space="preserve">В случае установления в ходе проверки обстоятельств, препятствующих в соответствии с федеральными </w:t>
      </w:r>
      <w:hyperlink r:id="rId10" w:history="1">
        <w:r>
          <w:rPr>
            <w:rStyle w:val="a5"/>
            <w:color w:val="auto"/>
            <w:sz w:val="28"/>
            <w:szCs w:val="28"/>
            <w:u w:val="none"/>
          </w:rPr>
          <w:t>законами</w:t>
        </w:r>
      </w:hyperlink>
      <w:r>
        <w:rPr>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Председателем Совета  или Главой Администрации о причинах отказа в участии в конкурсе.</w:t>
      </w:r>
    </w:p>
    <w:p w:rsidR="00C7698E" w:rsidRDefault="00C7698E" w:rsidP="00C7698E">
      <w:pPr>
        <w:autoSpaceDE w:val="0"/>
        <w:autoSpaceDN w:val="0"/>
        <w:adjustRightInd w:val="0"/>
        <w:ind w:right="-143" w:firstLine="709"/>
        <w:jc w:val="center"/>
        <w:rPr>
          <w:sz w:val="20"/>
        </w:rPr>
      </w:pPr>
    </w:p>
    <w:p w:rsidR="00C7698E" w:rsidRDefault="00C7698E" w:rsidP="00C7698E">
      <w:pPr>
        <w:autoSpaceDE w:val="0"/>
        <w:autoSpaceDN w:val="0"/>
        <w:adjustRightInd w:val="0"/>
        <w:ind w:right="-143" w:firstLine="709"/>
        <w:jc w:val="center"/>
        <w:rPr>
          <w:sz w:val="20"/>
        </w:rPr>
      </w:pPr>
    </w:p>
    <w:p w:rsidR="00C7698E" w:rsidRDefault="00C7698E" w:rsidP="00C7698E">
      <w:pPr>
        <w:autoSpaceDE w:val="0"/>
        <w:autoSpaceDN w:val="0"/>
        <w:adjustRightInd w:val="0"/>
        <w:ind w:right="-143" w:firstLine="709"/>
        <w:jc w:val="center"/>
        <w:rPr>
          <w:sz w:val="20"/>
        </w:rPr>
      </w:pPr>
      <w:r>
        <w:rPr>
          <w:sz w:val="20"/>
        </w:rPr>
        <w:t>4</w:t>
      </w:r>
    </w:p>
    <w:p w:rsidR="00C7698E" w:rsidRDefault="00C7698E" w:rsidP="00C7698E">
      <w:pPr>
        <w:autoSpaceDE w:val="0"/>
        <w:autoSpaceDN w:val="0"/>
        <w:adjustRightInd w:val="0"/>
        <w:ind w:right="-143" w:firstLine="709"/>
        <w:jc w:val="center"/>
        <w:rPr>
          <w:sz w:val="20"/>
        </w:rPr>
      </w:pPr>
    </w:p>
    <w:p w:rsidR="00C7698E" w:rsidRDefault="00C7698E" w:rsidP="00C7698E">
      <w:pPr>
        <w:autoSpaceDE w:val="0"/>
        <w:autoSpaceDN w:val="0"/>
        <w:adjustRightInd w:val="0"/>
        <w:ind w:right="-143" w:firstLine="709"/>
        <w:jc w:val="both"/>
        <w:rPr>
          <w:sz w:val="28"/>
          <w:szCs w:val="28"/>
        </w:rPr>
      </w:pPr>
      <w:r>
        <w:rPr>
          <w:sz w:val="28"/>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Pr>
            <w:rStyle w:val="a5"/>
            <w:color w:val="auto"/>
            <w:sz w:val="28"/>
            <w:szCs w:val="28"/>
            <w:u w:val="none"/>
          </w:rPr>
          <w:t>законодательством</w:t>
        </w:r>
      </w:hyperlink>
      <w:r>
        <w:rPr>
          <w:sz w:val="28"/>
          <w:szCs w:val="28"/>
        </w:rPr>
        <w:t xml:space="preserve"> Российской Федерации.</w:t>
      </w:r>
    </w:p>
    <w:p w:rsidR="00C7698E" w:rsidRDefault="00C7698E" w:rsidP="00C7698E">
      <w:pPr>
        <w:autoSpaceDE w:val="0"/>
        <w:autoSpaceDN w:val="0"/>
        <w:adjustRightInd w:val="0"/>
        <w:ind w:right="-143" w:firstLine="709"/>
        <w:jc w:val="both"/>
        <w:rPr>
          <w:sz w:val="28"/>
          <w:szCs w:val="28"/>
        </w:rPr>
      </w:pPr>
      <w:r>
        <w:rPr>
          <w:sz w:val="28"/>
          <w:szCs w:val="28"/>
        </w:rPr>
        <w:t xml:space="preserve">12. Председатель Совета  или Глава Администрации  не </w:t>
      </w:r>
      <w:proofErr w:type="gramStart"/>
      <w:r>
        <w:rPr>
          <w:sz w:val="28"/>
          <w:szCs w:val="28"/>
        </w:rPr>
        <w:t>позднее</w:t>
      </w:r>
      <w:proofErr w:type="gramEnd"/>
      <w:r>
        <w:rPr>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C7698E" w:rsidRDefault="00C7698E" w:rsidP="00C7698E">
      <w:pPr>
        <w:autoSpaceDE w:val="0"/>
        <w:autoSpaceDN w:val="0"/>
        <w:adjustRightInd w:val="0"/>
        <w:ind w:right="-143" w:firstLine="709"/>
        <w:jc w:val="both"/>
        <w:rPr>
          <w:sz w:val="28"/>
          <w:szCs w:val="28"/>
        </w:rPr>
      </w:pPr>
      <w:r>
        <w:rPr>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Председатель Совета или Глава Администрации может принять решение о проведении повторного конкурса.</w:t>
      </w:r>
    </w:p>
    <w:p w:rsidR="00C7698E" w:rsidRDefault="00C7698E" w:rsidP="00C7698E">
      <w:pPr>
        <w:autoSpaceDE w:val="0"/>
        <w:autoSpaceDN w:val="0"/>
        <w:adjustRightInd w:val="0"/>
        <w:ind w:right="-143" w:firstLine="709"/>
        <w:jc w:val="both"/>
        <w:rPr>
          <w:sz w:val="28"/>
          <w:szCs w:val="28"/>
        </w:rPr>
      </w:pPr>
      <w:r>
        <w:rPr>
          <w:sz w:val="28"/>
          <w:szCs w:val="28"/>
        </w:rPr>
        <w:t xml:space="preserve">14. Конкурс проводит конкурсная комиссия, действующая на постоянной основе. </w:t>
      </w:r>
    </w:p>
    <w:p w:rsidR="00C7698E" w:rsidRDefault="00C7698E" w:rsidP="00C7698E">
      <w:pPr>
        <w:autoSpaceDE w:val="0"/>
        <w:autoSpaceDN w:val="0"/>
        <w:adjustRightInd w:val="0"/>
        <w:ind w:right="-143" w:firstLine="709"/>
        <w:jc w:val="both"/>
        <w:rPr>
          <w:color w:val="FF0000"/>
          <w:sz w:val="28"/>
          <w:szCs w:val="28"/>
          <w:u w:val="single"/>
        </w:rPr>
      </w:pPr>
      <w:proofErr w:type="gramStart"/>
      <w:r>
        <w:rPr>
          <w:sz w:val="28"/>
          <w:szCs w:val="28"/>
        </w:rPr>
        <w:t xml:space="preserve">Конкурсная  комиссия имеет следующий должностной состав: председатель комиссии - Глава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заместитель председателя комиссии – управляющий делами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курирующий вопросы муниципальной службы и кадров; секретарь комиссии – специалист 2 категории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w:t>
      </w:r>
      <w:proofErr w:type="gramEnd"/>
    </w:p>
    <w:p w:rsidR="00C7698E" w:rsidRDefault="00C7698E" w:rsidP="00C7698E">
      <w:pPr>
        <w:shd w:val="clear" w:color="auto" w:fill="FFFFFF"/>
        <w:autoSpaceDE w:val="0"/>
        <w:autoSpaceDN w:val="0"/>
        <w:adjustRightInd w:val="0"/>
        <w:ind w:right="-143" w:firstLine="709"/>
        <w:jc w:val="both"/>
        <w:rPr>
          <w:sz w:val="28"/>
          <w:szCs w:val="28"/>
        </w:rPr>
      </w:pPr>
      <w:r>
        <w:rPr>
          <w:sz w:val="28"/>
          <w:szCs w:val="28"/>
        </w:rPr>
        <w:t xml:space="preserve">К работе комиссии могут быть привлечены независимые эксперты. Их оценка качеств кандидата является одним из аргументов, характеризующих </w:t>
      </w:r>
      <w:r>
        <w:rPr>
          <w:sz w:val="28"/>
          <w:szCs w:val="28"/>
        </w:rPr>
        <w:lastRenderedPageBreak/>
        <w:t>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C7698E" w:rsidRDefault="00C7698E" w:rsidP="00C7698E">
      <w:pPr>
        <w:autoSpaceDE w:val="0"/>
        <w:autoSpaceDN w:val="0"/>
        <w:adjustRightInd w:val="0"/>
        <w:ind w:right="-143" w:firstLine="709"/>
        <w:jc w:val="both"/>
        <w:rPr>
          <w:sz w:val="28"/>
          <w:szCs w:val="28"/>
        </w:rPr>
      </w:pPr>
      <w:r>
        <w:rPr>
          <w:sz w:val="28"/>
          <w:szCs w:val="28"/>
        </w:rPr>
        <w:t xml:space="preserve"> Член конкурсной комиссии должен быть отстранен от участия в конкурсе в случае возникновения конфликта интересов.</w:t>
      </w:r>
    </w:p>
    <w:p w:rsidR="00C7698E" w:rsidRDefault="00C7698E" w:rsidP="00C7698E">
      <w:pPr>
        <w:autoSpaceDE w:val="0"/>
        <w:autoSpaceDN w:val="0"/>
        <w:adjustRightInd w:val="0"/>
        <w:ind w:right="-143" w:firstLine="709"/>
        <w:jc w:val="both"/>
        <w:rPr>
          <w:sz w:val="28"/>
          <w:szCs w:val="28"/>
        </w:rPr>
      </w:pPr>
      <w:r>
        <w:rPr>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7698E" w:rsidRDefault="00C7698E" w:rsidP="00C7698E">
      <w:pPr>
        <w:autoSpaceDE w:val="0"/>
        <w:autoSpaceDN w:val="0"/>
        <w:adjustRightInd w:val="0"/>
        <w:ind w:right="-143" w:firstLine="709"/>
        <w:jc w:val="both"/>
        <w:rPr>
          <w:sz w:val="28"/>
          <w:szCs w:val="28"/>
        </w:rPr>
      </w:pP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Pr>
          <w:sz w:val="28"/>
          <w:szCs w:val="28"/>
        </w:rPr>
        <w:t xml:space="preserve">, связанным с </w:t>
      </w:r>
    </w:p>
    <w:p w:rsidR="00C7698E" w:rsidRDefault="00C7698E" w:rsidP="00C7698E">
      <w:pPr>
        <w:autoSpaceDE w:val="0"/>
        <w:autoSpaceDN w:val="0"/>
        <w:adjustRightInd w:val="0"/>
        <w:ind w:right="-143"/>
        <w:jc w:val="both"/>
        <w:rPr>
          <w:sz w:val="28"/>
          <w:szCs w:val="28"/>
        </w:rPr>
      </w:pPr>
    </w:p>
    <w:p w:rsidR="00C7698E" w:rsidRDefault="00C7698E" w:rsidP="00C7698E">
      <w:pPr>
        <w:autoSpaceDE w:val="0"/>
        <w:autoSpaceDN w:val="0"/>
        <w:adjustRightInd w:val="0"/>
        <w:ind w:right="-143"/>
        <w:jc w:val="both"/>
        <w:rPr>
          <w:sz w:val="28"/>
          <w:szCs w:val="28"/>
        </w:rPr>
      </w:pPr>
      <w:r>
        <w:rPr>
          <w:sz w:val="28"/>
          <w:szCs w:val="28"/>
        </w:rPr>
        <w:t>выполнением должностных обязанностей по вакантной должности муниципальной службы, на замещение которой претендуют кандидаты.</w:t>
      </w:r>
    </w:p>
    <w:p w:rsidR="00C7698E" w:rsidRDefault="00C7698E" w:rsidP="00C7698E">
      <w:pPr>
        <w:autoSpaceDE w:val="0"/>
        <w:autoSpaceDN w:val="0"/>
        <w:adjustRightInd w:val="0"/>
        <w:ind w:right="-143" w:firstLine="709"/>
        <w:jc w:val="both"/>
        <w:rPr>
          <w:sz w:val="28"/>
          <w:szCs w:val="28"/>
        </w:rPr>
      </w:pPr>
      <w:r>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Pr>
            <w:rStyle w:val="a5"/>
            <w:color w:val="auto"/>
            <w:sz w:val="28"/>
            <w:szCs w:val="28"/>
            <w:u w:val="none"/>
          </w:rPr>
          <w:t>законодательством</w:t>
        </w:r>
      </w:hyperlink>
      <w:r>
        <w:rPr>
          <w:sz w:val="28"/>
          <w:szCs w:val="28"/>
        </w:rPr>
        <w:t xml:space="preserve"> Российской Федерации о муниципальной службе.</w:t>
      </w:r>
    </w:p>
    <w:p w:rsidR="00C7698E" w:rsidRDefault="00C7698E" w:rsidP="00C7698E">
      <w:pPr>
        <w:autoSpaceDE w:val="0"/>
        <w:autoSpaceDN w:val="0"/>
        <w:adjustRightInd w:val="0"/>
        <w:ind w:right="-143" w:firstLine="709"/>
        <w:jc w:val="both"/>
        <w:rPr>
          <w:sz w:val="28"/>
          <w:szCs w:val="28"/>
        </w:rPr>
      </w:pPr>
      <w:r>
        <w:rPr>
          <w:sz w:val="28"/>
          <w:szCs w:val="28"/>
        </w:rPr>
        <w:t>16. Заседание конкурсной комиссии проводится при наличии не менее двух кандидатов.</w:t>
      </w:r>
    </w:p>
    <w:p w:rsidR="00C7698E" w:rsidRDefault="00C7698E" w:rsidP="00C7698E">
      <w:pPr>
        <w:autoSpaceDE w:val="0"/>
        <w:autoSpaceDN w:val="0"/>
        <w:adjustRightInd w:val="0"/>
        <w:ind w:right="-143" w:firstLine="709"/>
        <w:jc w:val="both"/>
        <w:rPr>
          <w:sz w:val="28"/>
          <w:szCs w:val="28"/>
        </w:rPr>
      </w:pPr>
      <w:r>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7698E" w:rsidRDefault="00C7698E" w:rsidP="00C7698E">
      <w:pPr>
        <w:autoSpaceDE w:val="0"/>
        <w:autoSpaceDN w:val="0"/>
        <w:adjustRightInd w:val="0"/>
        <w:ind w:right="-143" w:firstLine="709"/>
        <w:jc w:val="both"/>
        <w:rPr>
          <w:sz w:val="28"/>
          <w:szCs w:val="28"/>
        </w:rPr>
      </w:pPr>
      <w:r>
        <w:rPr>
          <w:sz w:val="28"/>
          <w:szCs w:val="28"/>
        </w:rPr>
        <w:t>При равенстве голосов решающим является голос председателя конкурсной комиссии.</w:t>
      </w:r>
    </w:p>
    <w:p w:rsidR="00C7698E" w:rsidRDefault="00C7698E" w:rsidP="00C7698E">
      <w:pPr>
        <w:autoSpaceDE w:val="0"/>
        <w:autoSpaceDN w:val="0"/>
        <w:adjustRightInd w:val="0"/>
        <w:ind w:right="-143" w:firstLine="709"/>
        <w:jc w:val="both"/>
        <w:rPr>
          <w:sz w:val="28"/>
          <w:szCs w:val="28"/>
        </w:rPr>
      </w:pPr>
      <w:r>
        <w:rPr>
          <w:sz w:val="28"/>
          <w:szCs w:val="28"/>
        </w:rPr>
        <w:t>17. Решение конкурсной комиссии принимается в отсутствие кандидата и является основанием для назначения кандидата на вакантную должность либо отказа в таком назначении.</w:t>
      </w:r>
    </w:p>
    <w:p w:rsidR="00C7698E" w:rsidRDefault="00C7698E" w:rsidP="00C7698E">
      <w:pPr>
        <w:autoSpaceDE w:val="0"/>
        <w:autoSpaceDN w:val="0"/>
        <w:adjustRightInd w:val="0"/>
        <w:ind w:right="-143" w:firstLine="709"/>
        <w:jc w:val="both"/>
        <w:rPr>
          <w:sz w:val="28"/>
          <w:szCs w:val="28"/>
        </w:rPr>
      </w:pPr>
      <w:r>
        <w:rPr>
          <w:sz w:val="28"/>
          <w:szCs w:val="28"/>
        </w:rPr>
        <w:t>18.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C7698E" w:rsidRDefault="00C7698E" w:rsidP="00C7698E">
      <w:pPr>
        <w:autoSpaceDE w:val="0"/>
        <w:autoSpaceDN w:val="0"/>
        <w:adjustRightInd w:val="0"/>
        <w:ind w:right="-143" w:firstLine="709"/>
        <w:jc w:val="both"/>
        <w:rPr>
          <w:sz w:val="28"/>
          <w:szCs w:val="28"/>
        </w:rPr>
      </w:pPr>
      <w:r>
        <w:rPr>
          <w:sz w:val="28"/>
          <w:szCs w:val="28"/>
        </w:rPr>
        <w:t xml:space="preserve">19. По результатам конкурса издается распоряжение Председателя Совета или Главы Администрации о назначении победителя конкурса на </w:t>
      </w:r>
      <w:r>
        <w:rPr>
          <w:sz w:val="28"/>
          <w:szCs w:val="28"/>
        </w:rPr>
        <w:lastRenderedPageBreak/>
        <w:t>вакантную должность муниципальной службы и заключается трудовой договор с победителем конкурса.</w:t>
      </w:r>
    </w:p>
    <w:p w:rsidR="00C7698E" w:rsidRDefault="00C7698E" w:rsidP="00C7698E">
      <w:pPr>
        <w:autoSpaceDE w:val="0"/>
        <w:autoSpaceDN w:val="0"/>
        <w:adjustRightInd w:val="0"/>
        <w:ind w:right="-143" w:firstLine="709"/>
        <w:jc w:val="both"/>
        <w:rPr>
          <w:sz w:val="28"/>
          <w:szCs w:val="28"/>
        </w:rPr>
      </w:pPr>
      <w:r>
        <w:rPr>
          <w:sz w:val="28"/>
          <w:szCs w:val="28"/>
        </w:rPr>
        <w:t xml:space="preserve">20.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муниципального района </w:t>
      </w:r>
      <w:proofErr w:type="spellStart"/>
      <w:r>
        <w:rPr>
          <w:sz w:val="28"/>
          <w:szCs w:val="28"/>
        </w:rPr>
        <w:t>Белебеевский</w:t>
      </w:r>
      <w:proofErr w:type="spellEnd"/>
      <w:r>
        <w:rPr>
          <w:sz w:val="28"/>
          <w:szCs w:val="28"/>
        </w:rPr>
        <w:t xml:space="preserve"> район РБ  в сети Интернет.</w:t>
      </w:r>
    </w:p>
    <w:p w:rsidR="00C7698E" w:rsidRDefault="00C7698E" w:rsidP="00C7698E">
      <w:pPr>
        <w:autoSpaceDE w:val="0"/>
        <w:autoSpaceDN w:val="0"/>
        <w:adjustRightInd w:val="0"/>
        <w:ind w:right="-143" w:firstLine="709"/>
        <w:jc w:val="both"/>
        <w:rPr>
          <w:sz w:val="28"/>
          <w:szCs w:val="28"/>
        </w:rPr>
      </w:pPr>
      <w:r>
        <w:rPr>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муниципальной службы и кадровой политики Администрации, после чего подлежат уничтожению.</w:t>
      </w:r>
    </w:p>
    <w:p w:rsidR="00C7698E" w:rsidRDefault="00C7698E" w:rsidP="00C7698E">
      <w:pPr>
        <w:autoSpaceDE w:val="0"/>
        <w:autoSpaceDN w:val="0"/>
        <w:adjustRightInd w:val="0"/>
        <w:ind w:right="-143" w:firstLine="709"/>
        <w:jc w:val="both"/>
        <w:rPr>
          <w:sz w:val="28"/>
          <w:szCs w:val="28"/>
        </w:rPr>
      </w:pPr>
      <w:r>
        <w:rPr>
          <w:sz w:val="28"/>
          <w:szCs w:val="28"/>
        </w:rPr>
        <w:t xml:space="preserve">22. </w:t>
      </w:r>
      <w:proofErr w:type="gramStart"/>
      <w:r>
        <w:rPr>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w:t>
      </w:r>
      <w:proofErr w:type="gramEnd"/>
    </w:p>
    <w:p w:rsidR="00C7698E" w:rsidRDefault="00C7698E" w:rsidP="00C7698E">
      <w:pPr>
        <w:autoSpaceDE w:val="0"/>
        <w:autoSpaceDN w:val="0"/>
        <w:adjustRightInd w:val="0"/>
        <w:ind w:right="-143"/>
        <w:jc w:val="both"/>
        <w:rPr>
          <w:sz w:val="28"/>
          <w:szCs w:val="28"/>
        </w:rPr>
      </w:pPr>
      <w:r>
        <w:rPr>
          <w:sz w:val="28"/>
          <w:szCs w:val="28"/>
        </w:rPr>
        <w:t>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C7698E" w:rsidRDefault="00C7698E" w:rsidP="00C7698E">
      <w:pPr>
        <w:autoSpaceDE w:val="0"/>
        <w:autoSpaceDN w:val="0"/>
        <w:adjustRightInd w:val="0"/>
        <w:ind w:right="-143" w:firstLine="709"/>
        <w:jc w:val="both"/>
        <w:rPr>
          <w:sz w:val="28"/>
          <w:szCs w:val="28"/>
        </w:rPr>
      </w:pPr>
      <w:r>
        <w:rPr>
          <w:sz w:val="28"/>
          <w:szCs w:val="28"/>
        </w:rPr>
        <w:t xml:space="preserve">23. Кандидат вправе обжаловать решение конкурсной комиссии в соответствии с </w:t>
      </w:r>
      <w:hyperlink r:id="rId13" w:history="1">
        <w:r>
          <w:rPr>
            <w:rStyle w:val="a5"/>
            <w:color w:val="auto"/>
            <w:sz w:val="28"/>
            <w:szCs w:val="28"/>
            <w:u w:val="none"/>
          </w:rPr>
          <w:t>законодательством</w:t>
        </w:r>
      </w:hyperlink>
      <w:r>
        <w:rPr>
          <w:sz w:val="28"/>
          <w:szCs w:val="28"/>
        </w:rPr>
        <w:t xml:space="preserve"> Российской Федерации.</w:t>
      </w: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7698E"/>
    <w:rsid w:val="00171B6C"/>
    <w:rsid w:val="0029687A"/>
    <w:rsid w:val="00445D88"/>
    <w:rsid w:val="009D6B52"/>
    <w:rsid w:val="00C76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8E"/>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7698E"/>
    <w:rPr>
      <w:sz w:val="28"/>
    </w:rPr>
  </w:style>
  <w:style w:type="character" w:customStyle="1" w:styleId="a4">
    <w:name w:val="Основной текст Знак"/>
    <w:basedOn w:val="a0"/>
    <w:link w:val="a3"/>
    <w:semiHidden/>
    <w:rsid w:val="00C7698E"/>
    <w:rPr>
      <w:rFonts w:ascii="Times New Roman" w:eastAsia="Times New Roman" w:hAnsi="Times New Roman" w:cs="Times New Roman"/>
      <w:sz w:val="28"/>
      <w:szCs w:val="20"/>
      <w:lang w:eastAsia="ru-RU"/>
    </w:rPr>
  </w:style>
  <w:style w:type="paragraph" w:customStyle="1" w:styleId="ConsPlusNormal">
    <w:name w:val="ConsPlusNormal"/>
    <w:uiPriority w:val="99"/>
    <w:rsid w:val="00C76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69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uiPriority w:val="99"/>
    <w:rsid w:val="00C7698E"/>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character" w:styleId="a5">
    <w:name w:val="Hyperlink"/>
    <w:basedOn w:val="a0"/>
    <w:uiPriority w:val="99"/>
    <w:semiHidden/>
    <w:unhideWhenUsed/>
    <w:rsid w:val="00C7698E"/>
    <w:rPr>
      <w:color w:val="0000FF"/>
      <w:u w:val="single"/>
    </w:rPr>
  </w:style>
  <w:style w:type="paragraph" w:styleId="a6">
    <w:name w:val="Balloon Text"/>
    <w:basedOn w:val="a"/>
    <w:link w:val="a7"/>
    <w:uiPriority w:val="99"/>
    <w:semiHidden/>
    <w:unhideWhenUsed/>
    <w:rsid w:val="00C7698E"/>
    <w:rPr>
      <w:rFonts w:ascii="Tahoma" w:hAnsi="Tahoma" w:cs="Tahoma"/>
      <w:sz w:val="16"/>
      <w:szCs w:val="16"/>
    </w:rPr>
  </w:style>
  <w:style w:type="character" w:customStyle="1" w:styleId="a7">
    <w:name w:val="Текст выноски Знак"/>
    <w:basedOn w:val="a0"/>
    <w:link w:val="a6"/>
    <w:uiPriority w:val="99"/>
    <w:semiHidden/>
    <w:rsid w:val="00C769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86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image" Target="media/image1.jpeg"/><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2457</Words>
  <Characters>14010</Characters>
  <Application>Microsoft Office Word</Application>
  <DocSecurity>0</DocSecurity>
  <Lines>116</Lines>
  <Paragraphs>32</Paragraphs>
  <ScaleCrop>false</ScaleCrop>
  <Company>Microsoft</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dcterms:created xsi:type="dcterms:W3CDTF">2017-06-27T11:16:00Z</dcterms:created>
  <dcterms:modified xsi:type="dcterms:W3CDTF">2017-09-28T05:34:00Z</dcterms:modified>
</cp:coreProperties>
</file>