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85"/>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942787" w:rsidRPr="00942787" w:rsidTr="00942787">
        <w:tc>
          <w:tcPr>
            <w:tcW w:w="4467" w:type="dxa"/>
            <w:tcBorders>
              <w:top w:val="nil"/>
              <w:left w:val="nil"/>
              <w:bottom w:val="thinThickSmallGap" w:sz="24" w:space="0" w:color="auto"/>
              <w:right w:val="nil"/>
            </w:tcBorders>
          </w:tcPr>
          <w:p w:rsidR="00942787" w:rsidRPr="00942787" w:rsidRDefault="00942787" w:rsidP="00942787">
            <w:pPr>
              <w:keepNext/>
              <w:spacing w:after="0" w:line="240" w:lineRule="auto"/>
              <w:jc w:val="center"/>
              <w:outlineLvl w:val="0"/>
              <w:rPr>
                <w:rFonts w:ascii="TimBashk" w:hAnsi="TimBashk"/>
                <w:b/>
                <w:w w:val="70"/>
                <w:sz w:val="24"/>
                <w:szCs w:val="24"/>
              </w:rPr>
            </w:pPr>
            <w:r w:rsidRPr="00942787">
              <w:rPr>
                <w:rFonts w:ascii="TimBashk" w:hAnsi="TimBashk"/>
                <w:b/>
                <w:w w:val="70"/>
                <w:sz w:val="24"/>
                <w:szCs w:val="24"/>
              </w:rPr>
              <w:t>БАШ</w:t>
            </w:r>
            <w:r w:rsidRPr="00942787">
              <w:rPr>
                <w:rFonts w:ascii="TimBashk" w:hAnsi="TimBashk"/>
                <w:b/>
                <w:w w:val="70"/>
                <w:sz w:val="24"/>
                <w:szCs w:val="24"/>
                <w:lang w:val="kk-KZ"/>
              </w:rPr>
              <w:t>Қ</w:t>
            </w:r>
            <w:r w:rsidRPr="00942787">
              <w:rPr>
                <w:rFonts w:ascii="TimBashk" w:hAnsi="TimBashk"/>
                <w:b/>
                <w:w w:val="70"/>
                <w:sz w:val="24"/>
                <w:szCs w:val="24"/>
              </w:rPr>
              <w:t>ОРТОСТАН РЕСПУБЛИКА</w:t>
            </w:r>
            <w:r w:rsidRPr="00942787">
              <w:rPr>
                <w:rFonts w:ascii="TimBashk" w:hAnsi="TimBashk"/>
                <w:b/>
                <w:w w:val="70"/>
                <w:sz w:val="24"/>
                <w:szCs w:val="24"/>
                <w:lang w:val="kk-KZ"/>
              </w:rPr>
              <w:t>Һ</w:t>
            </w:r>
            <w:proofErr w:type="gramStart"/>
            <w:r w:rsidRPr="00942787">
              <w:rPr>
                <w:rFonts w:ascii="TimBashk" w:hAnsi="TimBashk"/>
                <w:b/>
                <w:w w:val="70"/>
                <w:sz w:val="24"/>
                <w:szCs w:val="24"/>
              </w:rPr>
              <w:t>Ы</w:t>
            </w:r>
            <w:proofErr w:type="gramEnd"/>
          </w:p>
          <w:p w:rsidR="00942787" w:rsidRPr="00942787" w:rsidRDefault="00942787" w:rsidP="00942787">
            <w:pPr>
              <w:spacing w:after="0" w:line="240" w:lineRule="auto"/>
              <w:jc w:val="center"/>
              <w:rPr>
                <w:rFonts w:ascii="TimBashk" w:hAnsi="TimBashk"/>
                <w:b/>
                <w:w w:val="70"/>
                <w:sz w:val="24"/>
                <w:szCs w:val="24"/>
              </w:rPr>
            </w:pPr>
            <w:proofErr w:type="gramStart"/>
            <w:r w:rsidRPr="00942787">
              <w:rPr>
                <w:rFonts w:ascii="TimBashk" w:hAnsi="TimBashk"/>
                <w:b/>
                <w:w w:val="70"/>
                <w:sz w:val="24"/>
                <w:szCs w:val="24"/>
              </w:rPr>
              <w:t>Б</w:t>
            </w:r>
            <w:proofErr w:type="gramEnd"/>
            <w:r w:rsidRPr="00942787">
              <w:rPr>
                <w:rFonts w:ascii="TimBashk" w:hAnsi="TimBashk"/>
                <w:b/>
                <w:w w:val="70"/>
                <w:sz w:val="24"/>
                <w:szCs w:val="24"/>
                <w:lang w:val="kk-KZ"/>
              </w:rPr>
              <w:t>Ә</w:t>
            </w:r>
            <w:r w:rsidRPr="00942787">
              <w:rPr>
                <w:rFonts w:ascii="TimBashk" w:hAnsi="TimBashk"/>
                <w:b/>
                <w:w w:val="70"/>
                <w:sz w:val="24"/>
                <w:szCs w:val="24"/>
              </w:rPr>
              <w:t>Л</w:t>
            </w:r>
            <w:r w:rsidRPr="00942787">
              <w:rPr>
                <w:rFonts w:ascii="TimBashk" w:hAnsi="TimBashk"/>
                <w:b/>
                <w:w w:val="70"/>
                <w:sz w:val="24"/>
                <w:szCs w:val="24"/>
                <w:lang w:val="kk-KZ"/>
              </w:rPr>
              <w:t>Ә</w:t>
            </w:r>
            <w:r w:rsidRPr="00942787">
              <w:rPr>
                <w:rFonts w:ascii="TimBashk" w:hAnsi="TimBashk"/>
                <w:b/>
                <w:w w:val="70"/>
                <w:sz w:val="24"/>
                <w:szCs w:val="24"/>
              </w:rPr>
              <w:t>Б</w:t>
            </w:r>
            <w:r w:rsidRPr="00942787">
              <w:rPr>
                <w:rFonts w:ascii="TimBashk" w:hAnsi="TimBashk"/>
                <w:b/>
                <w:w w:val="70"/>
                <w:sz w:val="24"/>
                <w:szCs w:val="24"/>
                <w:lang w:val="kk-KZ"/>
              </w:rPr>
              <w:t>Ә</w:t>
            </w:r>
            <w:r w:rsidRPr="00942787">
              <w:rPr>
                <w:rFonts w:ascii="TimBashk" w:hAnsi="TimBashk"/>
                <w:b/>
                <w:w w:val="70"/>
                <w:sz w:val="24"/>
                <w:szCs w:val="24"/>
              </w:rPr>
              <w:t>Й РАЙОНЫ МУНИЦИПАЛЬ РАЙОНЫНЫ</w:t>
            </w:r>
            <w:r w:rsidRPr="00942787">
              <w:rPr>
                <w:rFonts w:ascii="TimBashk" w:hAnsi="TimBashk"/>
                <w:b/>
                <w:w w:val="70"/>
                <w:sz w:val="24"/>
                <w:szCs w:val="24"/>
                <w:lang w:val="kk-KZ"/>
              </w:rPr>
              <w:t>Ң</w:t>
            </w:r>
            <w:r w:rsidRPr="00942787">
              <w:rPr>
                <w:rFonts w:ascii="TimBashk" w:hAnsi="TimBashk"/>
                <w:b/>
                <w:w w:val="70"/>
                <w:sz w:val="24"/>
                <w:szCs w:val="24"/>
              </w:rPr>
              <w:t xml:space="preserve">  </w:t>
            </w:r>
          </w:p>
          <w:p w:rsidR="00942787" w:rsidRPr="00942787" w:rsidRDefault="00942787" w:rsidP="00942787">
            <w:pPr>
              <w:spacing w:after="0" w:line="240" w:lineRule="auto"/>
              <w:jc w:val="center"/>
              <w:rPr>
                <w:rFonts w:ascii="TimBashk" w:hAnsi="TimBashk"/>
                <w:b/>
                <w:w w:val="70"/>
                <w:sz w:val="24"/>
                <w:szCs w:val="24"/>
              </w:rPr>
            </w:pPr>
            <w:r w:rsidRPr="00942787">
              <w:rPr>
                <w:rFonts w:ascii="TimBashk" w:hAnsi="TimBashk"/>
                <w:b/>
                <w:w w:val="70"/>
                <w:sz w:val="24"/>
                <w:szCs w:val="24"/>
              </w:rPr>
              <w:t>М</w:t>
            </w:r>
            <w:r w:rsidRPr="00942787">
              <w:rPr>
                <w:rFonts w:ascii="TimBashk" w:hAnsi="TimBashk"/>
                <w:b/>
                <w:w w:val="70"/>
                <w:sz w:val="24"/>
                <w:szCs w:val="24"/>
                <w:lang w:val="kk-KZ"/>
              </w:rPr>
              <w:t>Ә</w:t>
            </w:r>
            <w:r w:rsidRPr="00942787">
              <w:rPr>
                <w:rFonts w:ascii="TimBashk" w:hAnsi="TimBashk"/>
                <w:b/>
                <w:w w:val="70"/>
                <w:sz w:val="24"/>
                <w:szCs w:val="24"/>
              </w:rPr>
              <w:t>Т</w:t>
            </w:r>
            <w:r w:rsidRPr="00942787">
              <w:rPr>
                <w:rFonts w:ascii="TimBashk" w:hAnsi="TimBashk"/>
                <w:b/>
                <w:w w:val="70"/>
                <w:sz w:val="24"/>
                <w:szCs w:val="24"/>
                <w:lang w:val="kk-KZ"/>
              </w:rPr>
              <w:t>Ә</w:t>
            </w:r>
            <w:r w:rsidRPr="00942787">
              <w:rPr>
                <w:rFonts w:ascii="TimBashk" w:hAnsi="TimBashk"/>
                <w:b/>
                <w:w w:val="70"/>
                <w:sz w:val="24"/>
                <w:szCs w:val="24"/>
              </w:rPr>
              <w:t>УБАШ  АУЫЛ СОВЕТЫ</w:t>
            </w:r>
          </w:p>
          <w:p w:rsidR="00942787" w:rsidRPr="00942787" w:rsidRDefault="00942787" w:rsidP="00942787">
            <w:pPr>
              <w:spacing w:after="0" w:line="240" w:lineRule="auto"/>
              <w:jc w:val="center"/>
              <w:rPr>
                <w:rFonts w:ascii="TimBashk" w:hAnsi="TimBashk"/>
                <w:b/>
                <w:w w:val="70"/>
                <w:sz w:val="24"/>
                <w:szCs w:val="24"/>
              </w:rPr>
            </w:pPr>
            <w:r w:rsidRPr="00942787">
              <w:rPr>
                <w:rFonts w:ascii="TimBashk" w:hAnsi="TimBashk"/>
                <w:b/>
                <w:w w:val="70"/>
                <w:sz w:val="24"/>
                <w:szCs w:val="24"/>
              </w:rPr>
              <w:t>АУЫЛ БИЛ</w:t>
            </w:r>
            <w:r w:rsidRPr="00942787">
              <w:rPr>
                <w:rFonts w:ascii="TimBashk" w:hAnsi="TimBashk"/>
                <w:b/>
                <w:w w:val="70"/>
                <w:sz w:val="24"/>
                <w:szCs w:val="24"/>
                <w:lang w:val="kk-KZ"/>
              </w:rPr>
              <w:t>Ә</w:t>
            </w:r>
            <w:r w:rsidRPr="00942787">
              <w:rPr>
                <w:rFonts w:ascii="TimBashk" w:hAnsi="TimBashk"/>
                <w:b/>
                <w:w w:val="70"/>
                <w:sz w:val="24"/>
                <w:szCs w:val="24"/>
              </w:rPr>
              <w:t>М</w:t>
            </w:r>
            <w:r w:rsidRPr="00942787">
              <w:rPr>
                <w:rFonts w:ascii="TimBashk" w:hAnsi="TimBashk"/>
                <w:b/>
                <w:w w:val="70"/>
                <w:sz w:val="24"/>
                <w:szCs w:val="24"/>
                <w:lang w:val="kk-KZ"/>
              </w:rPr>
              <w:t>ӘҺ</w:t>
            </w:r>
            <w:r w:rsidRPr="00942787">
              <w:rPr>
                <w:rFonts w:ascii="TimBashk" w:hAnsi="TimBashk"/>
                <w:b/>
                <w:w w:val="70"/>
                <w:sz w:val="24"/>
                <w:szCs w:val="24"/>
              </w:rPr>
              <w:t>Е ХЭКЭМИЯТЕ</w:t>
            </w:r>
          </w:p>
          <w:p w:rsidR="00942787" w:rsidRPr="00942787" w:rsidRDefault="00942787" w:rsidP="00942787">
            <w:pPr>
              <w:spacing w:after="0" w:line="240" w:lineRule="auto"/>
              <w:ind w:left="28"/>
              <w:rPr>
                <w:rFonts w:ascii="Times New Roman" w:hAnsi="Times New Roman"/>
                <w:sz w:val="12"/>
                <w:szCs w:val="12"/>
              </w:rPr>
            </w:pPr>
          </w:p>
          <w:p w:rsidR="00942787" w:rsidRPr="00942787" w:rsidRDefault="00942787" w:rsidP="00942787">
            <w:pPr>
              <w:spacing w:after="0" w:line="240" w:lineRule="auto"/>
              <w:ind w:left="28"/>
              <w:rPr>
                <w:rFonts w:ascii="TimBashk" w:hAnsi="TimBashk" w:cs="Arial"/>
                <w:w w:val="90"/>
                <w:sz w:val="20"/>
                <w:szCs w:val="18"/>
              </w:rPr>
            </w:pPr>
            <w:r w:rsidRPr="00942787">
              <w:rPr>
                <w:rFonts w:ascii="Times New Roman" w:hAnsi="Times New Roman"/>
                <w:w w:val="90"/>
                <w:sz w:val="20"/>
                <w:szCs w:val="18"/>
              </w:rPr>
              <w:t>452035</w:t>
            </w:r>
            <w:r w:rsidRPr="00942787">
              <w:rPr>
                <w:rFonts w:ascii="TimBashk" w:hAnsi="TimBashk" w:cs="Arial"/>
                <w:w w:val="90"/>
                <w:sz w:val="20"/>
                <w:szCs w:val="18"/>
              </w:rPr>
              <w:t>, М</w:t>
            </w:r>
            <w:r w:rsidRPr="00942787">
              <w:rPr>
                <w:rFonts w:ascii="TimBashk" w:hAnsi="TimBashk" w:cs="Arial"/>
                <w:w w:val="90"/>
                <w:sz w:val="20"/>
                <w:szCs w:val="18"/>
                <w:lang w:val="kk-KZ"/>
              </w:rPr>
              <w:t>ә</w:t>
            </w:r>
            <w:r w:rsidRPr="00942787">
              <w:rPr>
                <w:rFonts w:ascii="TimBashk" w:hAnsi="TimBashk" w:cs="Arial"/>
                <w:w w:val="90"/>
                <w:sz w:val="20"/>
                <w:szCs w:val="18"/>
              </w:rPr>
              <w:t>т</w:t>
            </w:r>
            <w:r w:rsidRPr="00942787">
              <w:rPr>
                <w:rFonts w:ascii="TimBashk" w:hAnsi="TimBashk" w:cs="Arial"/>
                <w:w w:val="90"/>
                <w:sz w:val="20"/>
                <w:szCs w:val="18"/>
                <w:lang w:val="kk-KZ"/>
              </w:rPr>
              <w:t>әү</w:t>
            </w:r>
            <w:r w:rsidRPr="00942787">
              <w:rPr>
                <w:rFonts w:ascii="TimBashk" w:hAnsi="TimBashk" w:cs="Arial"/>
                <w:w w:val="90"/>
                <w:sz w:val="20"/>
                <w:szCs w:val="18"/>
              </w:rPr>
              <w:t xml:space="preserve">баш  </w:t>
            </w:r>
            <w:proofErr w:type="spellStart"/>
            <w:r w:rsidRPr="00942787">
              <w:rPr>
                <w:rFonts w:ascii="TimBashk" w:hAnsi="TimBashk"/>
                <w:w w:val="90"/>
                <w:sz w:val="20"/>
                <w:szCs w:val="18"/>
              </w:rPr>
              <w:t>ауылы</w:t>
            </w:r>
            <w:proofErr w:type="spellEnd"/>
            <w:r w:rsidRPr="00942787">
              <w:rPr>
                <w:rFonts w:ascii="TimBashk" w:hAnsi="TimBashk"/>
                <w:w w:val="90"/>
                <w:sz w:val="20"/>
                <w:szCs w:val="18"/>
              </w:rPr>
              <w:t>, М</w:t>
            </w:r>
            <w:r w:rsidRPr="00942787">
              <w:rPr>
                <w:rFonts w:ascii="TimBashk" w:hAnsi="TimBashk"/>
                <w:w w:val="90"/>
                <w:sz w:val="20"/>
                <w:szCs w:val="18"/>
                <w:lang w:val="kk-KZ"/>
              </w:rPr>
              <w:t>ә</w:t>
            </w:r>
            <w:r w:rsidRPr="00942787">
              <w:rPr>
                <w:rFonts w:ascii="TimBashk" w:hAnsi="TimBashk"/>
                <w:w w:val="90"/>
                <w:sz w:val="20"/>
                <w:szCs w:val="18"/>
              </w:rPr>
              <w:t>кт</w:t>
            </w:r>
            <w:r w:rsidRPr="00942787">
              <w:rPr>
                <w:rFonts w:ascii="TimBashk" w:hAnsi="TimBashk"/>
                <w:w w:val="90"/>
                <w:sz w:val="20"/>
                <w:szCs w:val="18"/>
                <w:lang w:val="kk-KZ"/>
              </w:rPr>
              <w:t>ә</w:t>
            </w:r>
            <w:proofErr w:type="spellStart"/>
            <w:proofErr w:type="gramStart"/>
            <w:r w:rsidRPr="00942787">
              <w:rPr>
                <w:rFonts w:ascii="TimBashk" w:hAnsi="TimBashk"/>
                <w:w w:val="90"/>
                <w:sz w:val="20"/>
                <w:szCs w:val="18"/>
              </w:rPr>
              <w:t>п</w:t>
            </w:r>
            <w:proofErr w:type="spellEnd"/>
            <w:proofErr w:type="gramEnd"/>
            <w:r w:rsidRPr="00942787">
              <w:rPr>
                <w:rFonts w:ascii="TimBashk" w:hAnsi="TimBashk"/>
                <w:w w:val="90"/>
                <w:sz w:val="20"/>
                <w:szCs w:val="18"/>
              </w:rPr>
              <w:t xml:space="preserve"> </w:t>
            </w:r>
            <w:proofErr w:type="spellStart"/>
            <w:r w:rsidRPr="00942787">
              <w:rPr>
                <w:rFonts w:ascii="TimBashk" w:hAnsi="TimBashk"/>
                <w:w w:val="90"/>
                <w:sz w:val="20"/>
                <w:szCs w:val="18"/>
              </w:rPr>
              <w:t>урамы</w:t>
            </w:r>
            <w:proofErr w:type="spellEnd"/>
            <w:r w:rsidRPr="00942787">
              <w:rPr>
                <w:rFonts w:ascii="TimBashk" w:hAnsi="TimBashk" w:cs="Arial"/>
                <w:w w:val="90"/>
                <w:sz w:val="20"/>
                <w:szCs w:val="18"/>
              </w:rPr>
              <w:t xml:space="preserve">, </w:t>
            </w:r>
            <w:r w:rsidRPr="00942787">
              <w:rPr>
                <w:rFonts w:ascii="Times New Roman" w:hAnsi="Times New Roman"/>
                <w:w w:val="90"/>
                <w:sz w:val="20"/>
                <w:szCs w:val="18"/>
              </w:rPr>
              <w:t>62 а</w:t>
            </w:r>
          </w:p>
          <w:p w:rsidR="00942787" w:rsidRPr="00942787" w:rsidRDefault="00942787" w:rsidP="00942787">
            <w:pPr>
              <w:spacing w:after="0" w:line="240" w:lineRule="auto"/>
              <w:ind w:left="28"/>
              <w:jc w:val="center"/>
              <w:rPr>
                <w:rFonts w:ascii="Times New Roman" w:hAnsi="Times New Roman"/>
                <w:w w:val="90"/>
                <w:sz w:val="20"/>
                <w:szCs w:val="18"/>
                <w:lang w:val="kk-KZ"/>
              </w:rPr>
            </w:pPr>
            <w:r w:rsidRPr="00942787">
              <w:rPr>
                <w:rFonts w:ascii="TimBashk" w:hAnsi="TimBashk"/>
                <w:w w:val="90"/>
                <w:sz w:val="20"/>
                <w:szCs w:val="18"/>
              </w:rPr>
              <w:t xml:space="preserve">Тел. </w:t>
            </w:r>
            <w:r w:rsidRPr="00942787">
              <w:rPr>
                <w:rFonts w:ascii="Times New Roman" w:hAnsi="Times New Roman"/>
                <w:w w:val="90"/>
                <w:sz w:val="20"/>
                <w:szCs w:val="18"/>
              </w:rPr>
              <w:t>2-61-45</w:t>
            </w:r>
          </w:p>
          <w:p w:rsidR="00942787" w:rsidRPr="00942787" w:rsidRDefault="00942787" w:rsidP="00942787">
            <w:pPr>
              <w:spacing w:after="0" w:line="240" w:lineRule="auto"/>
              <w:ind w:left="28"/>
              <w:jc w:val="center"/>
              <w:rPr>
                <w:rFonts w:ascii="Arial" w:hAnsi="Arial" w:cs="Arial"/>
                <w:sz w:val="12"/>
                <w:szCs w:val="12"/>
              </w:rPr>
            </w:pPr>
          </w:p>
        </w:tc>
        <w:tc>
          <w:tcPr>
            <w:tcW w:w="1350" w:type="dxa"/>
            <w:tcBorders>
              <w:top w:val="nil"/>
              <w:left w:val="nil"/>
              <w:bottom w:val="thinThickSmallGap" w:sz="24" w:space="0" w:color="auto"/>
              <w:right w:val="nil"/>
            </w:tcBorders>
          </w:tcPr>
          <w:p w:rsidR="00942787" w:rsidRPr="00942787" w:rsidRDefault="00942787" w:rsidP="00942787">
            <w:pPr>
              <w:spacing w:after="0" w:line="240" w:lineRule="auto"/>
              <w:jc w:val="center"/>
              <w:rPr>
                <w:rFonts w:ascii="Times New Roman" w:hAnsi="Times New Roman"/>
                <w:sz w:val="4"/>
                <w:szCs w:val="4"/>
              </w:rPr>
            </w:pPr>
          </w:p>
          <w:p w:rsidR="00942787" w:rsidRPr="00942787" w:rsidRDefault="00165942" w:rsidP="00942787">
            <w:pPr>
              <w:spacing w:after="0" w:line="240" w:lineRule="auto"/>
              <w:jc w:val="center"/>
              <w:rPr>
                <w:rFonts w:ascii="Arial" w:hAnsi="Arial" w:cs="Arial"/>
                <w:sz w:val="16"/>
                <w:szCs w:val="16"/>
              </w:rPr>
            </w:pPr>
            <w:r w:rsidRPr="0016594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9922" style="width:63pt;height:61pt;visibility:visible;mso-wrap-style:square">
                  <v:imagedata r:id="rId8" o:title="9922"/>
                </v:shape>
              </w:pict>
            </w:r>
          </w:p>
        </w:tc>
        <w:tc>
          <w:tcPr>
            <w:tcW w:w="4269" w:type="dxa"/>
            <w:tcBorders>
              <w:top w:val="nil"/>
              <w:left w:val="nil"/>
              <w:bottom w:val="thinThickSmallGap" w:sz="24" w:space="0" w:color="auto"/>
              <w:right w:val="nil"/>
            </w:tcBorders>
          </w:tcPr>
          <w:p w:rsidR="00942787" w:rsidRPr="00942787" w:rsidRDefault="00942787" w:rsidP="00942787">
            <w:pPr>
              <w:spacing w:after="0" w:line="240" w:lineRule="auto"/>
              <w:jc w:val="center"/>
              <w:rPr>
                <w:rFonts w:ascii="TimBashk" w:hAnsi="TimBashk" w:cs="Arial"/>
                <w:b/>
                <w:w w:val="70"/>
                <w:sz w:val="24"/>
                <w:szCs w:val="24"/>
              </w:rPr>
            </w:pPr>
            <w:r w:rsidRPr="00942787">
              <w:rPr>
                <w:rFonts w:ascii="TimBashk" w:hAnsi="TimBashk" w:cs="Arial"/>
                <w:b/>
                <w:w w:val="70"/>
                <w:sz w:val="24"/>
                <w:szCs w:val="24"/>
              </w:rPr>
              <w:t>АДМИНИСТРАЦИЯ СЕЛЬСКОГО ПОСЕЛЕНИЯ</w:t>
            </w:r>
          </w:p>
          <w:p w:rsidR="00942787" w:rsidRPr="00942787" w:rsidRDefault="00942787" w:rsidP="00942787">
            <w:pPr>
              <w:spacing w:after="0" w:line="240" w:lineRule="auto"/>
              <w:jc w:val="center"/>
              <w:rPr>
                <w:rFonts w:ascii="TimBashk" w:hAnsi="TimBashk" w:cs="Arial"/>
                <w:b/>
                <w:w w:val="70"/>
                <w:sz w:val="24"/>
                <w:szCs w:val="24"/>
              </w:rPr>
            </w:pPr>
            <w:r w:rsidRPr="00942787">
              <w:rPr>
                <w:rFonts w:ascii="TimBashk" w:hAnsi="TimBashk" w:cs="Arial"/>
                <w:b/>
                <w:w w:val="70"/>
                <w:sz w:val="24"/>
                <w:szCs w:val="24"/>
              </w:rPr>
              <w:t>МЕТЕВБАШЕВСКИЙ СЕЛЬСОВЕТ</w:t>
            </w:r>
          </w:p>
          <w:p w:rsidR="00942787" w:rsidRPr="00942787" w:rsidRDefault="00942787" w:rsidP="00942787">
            <w:pPr>
              <w:spacing w:after="0" w:line="240" w:lineRule="auto"/>
              <w:jc w:val="center"/>
              <w:rPr>
                <w:rFonts w:ascii="TimBashk" w:hAnsi="TimBashk" w:cs="Arial"/>
                <w:b/>
                <w:w w:val="70"/>
                <w:sz w:val="24"/>
                <w:szCs w:val="24"/>
              </w:rPr>
            </w:pPr>
            <w:r w:rsidRPr="00942787">
              <w:rPr>
                <w:rFonts w:ascii="TimBashk" w:hAnsi="TimBashk" w:cs="Arial"/>
                <w:b/>
                <w:w w:val="70"/>
                <w:sz w:val="24"/>
                <w:szCs w:val="24"/>
              </w:rPr>
              <w:t>МУНИЦИПАЛЬНОГО РАЙОНА БЕЛЕБЕЕВСКИЙ</w:t>
            </w:r>
          </w:p>
          <w:p w:rsidR="00942787" w:rsidRPr="00942787" w:rsidRDefault="00942787" w:rsidP="00942787">
            <w:pPr>
              <w:spacing w:after="0" w:line="240" w:lineRule="auto"/>
              <w:jc w:val="center"/>
              <w:rPr>
                <w:rFonts w:ascii="TimBashk" w:hAnsi="TimBashk" w:cs="Arial"/>
                <w:b/>
                <w:w w:val="70"/>
                <w:sz w:val="24"/>
                <w:szCs w:val="24"/>
              </w:rPr>
            </w:pPr>
            <w:r w:rsidRPr="00942787">
              <w:rPr>
                <w:rFonts w:ascii="TimBashk" w:hAnsi="TimBashk" w:cs="Arial"/>
                <w:b/>
                <w:w w:val="70"/>
                <w:sz w:val="24"/>
                <w:szCs w:val="24"/>
              </w:rPr>
              <w:t>РАЙОН РЕСПУБЛИКИ БАШКОРТОСТАН</w:t>
            </w:r>
          </w:p>
          <w:p w:rsidR="00942787" w:rsidRPr="00942787" w:rsidRDefault="00942787" w:rsidP="00942787">
            <w:pPr>
              <w:spacing w:after="0" w:line="240" w:lineRule="auto"/>
              <w:jc w:val="center"/>
              <w:rPr>
                <w:rFonts w:ascii="TimBashk" w:hAnsi="TimBashk" w:cs="Arial"/>
                <w:w w:val="80"/>
                <w:sz w:val="12"/>
                <w:szCs w:val="12"/>
              </w:rPr>
            </w:pPr>
          </w:p>
          <w:p w:rsidR="00942787" w:rsidRPr="00942787" w:rsidRDefault="00942787" w:rsidP="00942787">
            <w:pPr>
              <w:spacing w:after="0" w:line="240" w:lineRule="auto"/>
              <w:ind w:right="3"/>
              <w:jc w:val="center"/>
              <w:rPr>
                <w:rFonts w:ascii="TimBashk" w:hAnsi="TimBashk" w:cs="Arial"/>
                <w:w w:val="90"/>
                <w:sz w:val="20"/>
                <w:szCs w:val="18"/>
              </w:rPr>
            </w:pPr>
            <w:r w:rsidRPr="00942787">
              <w:rPr>
                <w:rFonts w:ascii="Times New Roman" w:hAnsi="Times New Roman"/>
                <w:w w:val="90"/>
                <w:sz w:val="20"/>
                <w:szCs w:val="18"/>
              </w:rPr>
              <w:t>452035</w:t>
            </w:r>
            <w:r w:rsidRPr="00942787">
              <w:rPr>
                <w:rFonts w:ascii="TimBashk" w:hAnsi="TimBashk" w:cs="Arial"/>
                <w:w w:val="90"/>
                <w:sz w:val="20"/>
                <w:szCs w:val="18"/>
              </w:rPr>
              <w:t xml:space="preserve">, с. </w:t>
            </w:r>
            <w:proofErr w:type="spellStart"/>
            <w:r w:rsidRPr="00942787">
              <w:rPr>
                <w:rFonts w:ascii="TimBashk" w:hAnsi="TimBashk" w:cs="Arial"/>
                <w:w w:val="90"/>
                <w:sz w:val="20"/>
                <w:szCs w:val="18"/>
              </w:rPr>
              <w:t>Метевбаш</w:t>
            </w:r>
            <w:proofErr w:type="spellEnd"/>
            <w:r w:rsidRPr="00942787">
              <w:rPr>
                <w:rFonts w:ascii="TimBashk" w:hAnsi="TimBashk" w:cs="Arial"/>
                <w:w w:val="90"/>
                <w:sz w:val="20"/>
                <w:szCs w:val="18"/>
              </w:rPr>
              <w:t>, ул. Школьная  62 а</w:t>
            </w:r>
          </w:p>
          <w:p w:rsidR="00942787" w:rsidRPr="00942787" w:rsidRDefault="00942787" w:rsidP="00942787">
            <w:pPr>
              <w:spacing w:after="0" w:line="240" w:lineRule="auto"/>
              <w:ind w:right="3"/>
              <w:jc w:val="center"/>
              <w:rPr>
                <w:rFonts w:ascii="Times New Roman" w:hAnsi="Times New Roman"/>
                <w:w w:val="90"/>
                <w:sz w:val="20"/>
                <w:szCs w:val="18"/>
              </w:rPr>
            </w:pPr>
            <w:r w:rsidRPr="00942787">
              <w:rPr>
                <w:rFonts w:ascii="TimBashk" w:hAnsi="TimBashk" w:cs="Arial"/>
                <w:w w:val="90"/>
                <w:sz w:val="20"/>
                <w:szCs w:val="18"/>
              </w:rPr>
              <w:t xml:space="preserve">Тел. </w:t>
            </w:r>
            <w:r w:rsidRPr="00942787">
              <w:rPr>
                <w:rFonts w:ascii="Times New Roman" w:hAnsi="Times New Roman"/>
                <w:w w:val="90"/>
                <w:sz w:val="20"/>
                <w:szCs w:val="18"/>
              </w:rPr>
              <w:t>2-61-45</w:t>
            </w:r>
          </w:p>
          <w:p w:rsidR="00942787" w:rsidRPr="00942787" w:rsidRDefault="00942787" w:rsidP="00942787">
            <w:pPr>
              <w:spacing w:after="0" w:line="240" w:lineRule="auto"/>
              <w:jc w:val="center"/>
              <w:rPr>
                <w:rFonts w:ascii="Arial" w:hAnsi="Arial" w:cs="Arial"/>
                <w:sz w:val="12"/>
                <w:szCs w:val="12"/>
              </w:rPr>
            </w:pPr>
          </w:p>
        </w:tc>
      </w:tr>
    </w:tbl>
    <w:p w:rsidR="00942787" w:rsidRPr="00942787" w:rsidRDefault="00942787" w:rsidP="00942787">
      <w:pPr>
        <w:tabs>
          <w:tab w:val="center" w:pos="4677"/>
          <w:tab w:val="left" w:pos="5720"/>
          <w:tab w:val="left" w:pos="5900"/>
          <w:tab w:val="left" w:pos="6440"/>
          <w:tab w:val="left" w:pos="6700"/>
          <w:tab w:val="right" w:pos="9355"/>
          <w:tab w:val="right" w:pos="10205"/>
        </w:tabs>
        <w:spacing w:after="0" w:line="240" w:lineRule="auto"/>
        <w:rPr>
          <w:rFonts w:ascii="Times New Roman" w:hAnsi="Times New Roman"/>
          <w:b/>
          <w:sz w:val="28"/>
          <w:szCs w:val="28"/>
        </w:rPr>
      </w:pPr>
      <w:r w:rsidRPr="00942787">
        <w:rPr>
          <w:rFonts w:ascii="TimBashk" w:hAnsi="TimBashk"/>
          <w:b/>
          <w:sz w:val="28"/>
          <w:szCs w:val="28"/>
        </w:rPr>
        <w:t xml:space="preserve"> КАРАР</w:t>
      </w:r>
      <w:r w:rsidRPr="00942787">
        <w:rPr>
          <w:rFonts w:ascii="Times New Roman" w:hAnsi="Times New Roman"/>
          <w:b/>
          <w:sz w:val="28"/>
          <w:szCs w:val="28"/>
        </w:rPr>
        <w:t xml:space="preserve">                                                                                ПОСТАНОВЛЕНИЕ</w:t>
      </w:r>
    </w:p>
    <w:p w:rsidR="00942787" w:rsidRPr="00942787" w:rsidRDefault="00942787" w:rsidP="00942787">
      <w:pPr>
        <w:spacing w:after="0" w:line="240" w:lineRule="auto"/>
        <w:rPr>
          <w:rFonts w:ascii="Times New Roman" w:hAnsi="Times New Roman"/>
          <w:sz w:val="28"/>
          <w:szCs w:val="28"/>
        </w:rPr>
      </w:pPr>
      <w:r>
        <w:rPr>
          <w:rFonts w:ascii="Times New Roman" w:hAnsi="Times New Roman"/>
          <w:sz w:val="28"/>
          <w:szCs w:val="28"/>
        </w:rPr>
        <w:t>27</w:t>
      </w:r>
      <w:r w:rsidRPr="00942787">
        <w:rPr>
          <w:rFonts w:ascii="Times New Roman" w:hAnsi="Times New Roman"/>
          <w:sz w:val="28"/>
          <w:szCs w:val="28"/>
        </w:rPr>
        <w:t xml:space="preserve"> февраль  2015 </w:t>
      </w:r>
      <w:proofErr w:type="spellStart"/>
      <w:r w:rsidRPr="00942787">
        <w:rPr>
          <w:rFonts w:ascii="Times New Roman" w:hAnsi="Times New Roman"/>
          <w:sz w:val="28"/>
          <w:szCs w:val="28"/>
        </w:rPr>
        <w:t>й</w:t>
      </w:r>
      <w:proofErr w:type="spellEnd"/>
      <w:r w:rsidRPr="00942787">
        <w:rPr>
          <w:rFonts w:ascii="Times New Roman" w:hAnsi="Times New Roman"/>
          <w:sz w:val="28"/>
          <w:szCs w:val="28"/>
        </w:rPr>
        <w:t xml:space="preserve">.                                   № </w:t>
      </w:r>
      <w:r>
        <w:rPr>
          <w:rFonts w:ascii="Times New Roman" w:hAnsi="Times New Roman"/>
          <w:sz w:val="28"/>
          <w:szCs w:val="28"/>
        </w:rPr>
        <w:t>6</w:t>
      </w:r>
      <w:r w:rsidRPr="00942787">
        <w:rPr>
          <w:rFonts w:ascii="Times New Roman" w:hAnsi="Times New Roman"/>
          <w:sz w:val="28"/>
          <w:szCs w:val="28"/>
        </w:rPr>
        <w:t xml:space="preserve">                     </w:t>
      </w:r>
      <w:r>
        <w:rPr>
          <w:rFonts w:ascii="Times New Roman" w:hAnsi="Times New Roman"/>
          <w:sz w:val="28"/>
          <w:szCs w:val="28"/>
        </w:rPr>
        <w:t>27</w:t>
      </w:r>
      <w:r w:rsidRPr="00942787">
        <w:rPr>
          <w:rFonts w:ascii="Times New Roman" w:hAnsi="Times New Roman"/>
          <w:sz w:val="28"/>
          <w:szCs w:val="28"/>
        </w:rPr>
        <w:t xml:space="preserve">  февраля  </w:t>
      </w:r>
      <w:smartTag w:uri="urn:schemas-microsoft-com:office:smarttags" w:element="metricconverter">
        <w:smartTagPr>
          <w:attr w:name="ProductID" w:val="2015 г"/>
        </w:smartTagPr>
        <w:r w:rsidRPr="00942787">
          <w:rPr>
            <w:rFonts w:ascii="Times New Roman" w:hAnsi="Times New Roman"/>
            <w:sz w:val="28"/>
            <w:szCs w:val="28"/>
          </w:rPr>
          <w:t>2015 г</w:t>
        </w:r>
      </w:smartTag>
      <w:r w:rsidRPr="00942787">
        <w:rPr>
          <w:rFonts w:ascii="Times New Roman" w:hAnsi="Times New Roman"/>
          <w:sz w:val="28"/>
          <w:szCs w:val="28"/>
        </w:rPr>
        <w:t>.</w:t>
      </w:r>
    </w:p>
    <w:p w:rsidR="00942787" w:rsidRPr="00942787" w:rsidRDefault="00942787" w:rsidP="00942787">
      <w:pPr>
        <w:spacing w:after="0" w:line="240" w:lineRule="auto"/>
        <w:jc w:val="center"/>
        <w:rPr>
          <w:rFonts w:ascii="Times New Roman" w:hAnsi="Times New Roman"/>
          <w:sz w:val="28"/>
          <w:szCs w:val="28"/>
        </w:rPr>
      </w:pPr>
      <w:proofErr w:type="spellStart"/>
      <w:r w:rsidRPr="00942787">
        <w:rPr>
          <w:rFonts w:ascii="Times New Roman" w:hAnsi="Times New Roman"/>
          <w:sz w:val="28"/>
          <w:szCs w:val="28"/>
        </w:rPr>
        <w:t>с</w:t>
      </w:r>
      <w:proofErr w:type="gramStart"/>
      <w:r w:rsidRPr="00942787">
        <w:rPr>
          <w:rFonts w:ascii="Times New Roman" w:hAnsi="Times New Roman"/>
          <w:sz w:val="28"/>
          <w:szCs w:val="28"/>
        </w:rPr>
        <w:t>.М</w:t>
      </w:r>
      <w:proofErr w:type="gramEnd"/>
      <w:r w:rsidRPr="00942787">
        <w:rPr>
          <w:rFonts w:ascii="Times New Roman" w:hAnsi="Times New Roman"/>
          <w:sz w:val="28"/>
          <w:szCs w:val="28"/>
        </w:rPr>
        <w:t>етевбаш</w:t>
      </w:r>
      <w:proofErr w:type="spellEnd"/>
    </w:p>
    <w:p w:rsidR="00942787" w:rsidRDefault="00942787" w:rsidP="009D62E5">
      <w:pPr>
        <w:spacing w:line="240" w:lineRule="auto"/>
        <w:rPr>
          <w:rFonts w:ascii="Times New Roman" w:hAnsi="Times New Roman"/>
          <w:b/>
          <w:sz w:val="28"/>
          <w:szCs w:val="28"/>
        </w:rPr>
      </w:pPr>
    </w:p>
    <w:p w:rsidR="00C6205C" w:rsidRPr="009204F5" w:rsidRDefault="00C6205C" w:rsidP="009D62E5">
      <w:pPr>
        <w:spacing w:line="240" w:lineRule="auto"/>
        <w:rPr>
          <w:rFonts w:ascii="Times New Roman" w:hAnsi="Times New Roman"/>
          <w:b/>
          <w:sz w:val="28"/>
          <w:szCs w:val="28"/>
        </w:rPr>
      </w:pPr>
      <w:r w:rsidRPr="009204F5">
        <w:rPr>
          <w:rFonts w:ascii="Times New Roman" w:hAnsi="Times New Roman"/>
          <w:b/>
          <w:sz w:val="28"/>
          <w:szCs w:val="28"/>
        </w:rPr>
        <w:t xml:space="preserve">Об утверждении </w:t>
      </w:r>
      <w:hyperlink w:anchor="Par42" w:history="1">
        <w:r w:rsidRPr="009204F5">
          <w:rPr>
            <w:rStyle w:val="ab"/>
            <w:rFonts w:ascii="Times New Roman" w:hAnsi="Times New Roman"/>
            <w:b/>
            <w:color w:val="auto"/>
            <w:sz w:val="28"/>
            <w:szCs w:val="28"/>
            <w:u w:val="none"/>
          </w:rPr>
          <w:t>Положения</w:t>
        </w:r>
      </w:hyperlink>
      <w:r w:rsidRPr="009204F5">
        <w:rPr>
          <w:rFonts w:ascii="Times New Roman" w:hAnsi="Times New Roman"/>
          <w:b/>
          <w:sz w:val="28"/>
          <w:szCs w:val="28"/>
        </w:rPr>
        <w:t xml:space="preserve"> о представлении гражданами, претендующими на замещение должностей муниципальной  службы Администрации сельского поселения </w:t>
      </w:r>
      <w:proofErr w:type="spellStart"/>
      <w:r w:rsidR="004E5D59">
        <w:rPr>
          <w:rFonts w:ascii="Times New Roman" w:hAnsi="Times New Roman"/>
          <w:b/>
          <w:sz w:val="28"/>
          <w:szCs w:val="28"/>
        </w:rPr>
        <w:t>Метевбашевский</w:t>
      </w:r>
      <w:proofErr w:type="spellEnd"/>
      <w:r w:rsidR="004E5D59">
        <w:rPr>
          <w:rFonts w:ascii="Times New Roman" w:hAnsi="Times New Roman"/>
          <w:b/>
          <w:sz w:val="28"/>
          <w:szCs w:val="28"/>
        </w:rPr>
        <w:t xml:space="preserve"> </w:t>
      </w:r>
      <w:r w:rsidRPr="009204F5">
        <w:rPr>
          <w:rFonts w:ascii="Times New Roman" w:hAnsi="Times New Roman"/>
          <w:b/>
          <w:sz w:val="28"/>
          <w:szCs w:val="28"/>
        </w:rPr>
        <w:t xml:space="preserve"> сельсовет муниципального района </w:t>
      </w:r>
      <w:proofErr w:type="spellStart"/>
      <w:r w:rsidRPr="009204F5">
        <w:rPr>
          <w:rFonts w:ascii="Times New Roman" w:hAnsi="Times New Roman"/>
          <w:b/>
          <w:sz w:val="28"/>
          <w:szCs w:val="28"/>
        </w:rPr>
        <w:t>Белебеевский</w:t>
      </w:r>
      <w:proofErr w:type="spellEnd"/>
      <w:r w:rsidRPr="009204F5">
        <w:rPr>
          <w:rFonts w:ascii="Times New Roman" w:hAnsi="Times New Roman"/>
          <w:b/>
          <w:sz w:val="28"/>
          <w:szCs w:val="28"/>
        </w:rPr>
        <w:t xml:space="preserve"> район Республики Башкортостан, и муниципальными служащими Администрации сельского поселения </w:t>
      </w:r>
      <w:proofErr w:type="spellStart"/>
      <w:r w:rsidR="004E5D59">
        <w:rPr>
          <w:rFonts w:ascii="Times New Roman" w:hAnsi="Times New Roman"/>
          <w:b/>
          <w:sz w:val="28"/>
          <w:szCs w:val="28"/>
        </w:rPr>
        <w:t>Метевбашевский</w:t>
      </w:r>
      <w:proofErr w:type="spellEnd"/>
      <w:r w:rsidR="004E5D59">
        <w:rPr>
          <w:rFonts w:ascii="Times New Roman" w:hAnsi="Times New Roman"/>
          <w:b/>
          <w:sz w:val="28"/>
          <w:szCs w:val="28"/>
        </w:rPr>
        <w:t xml:space="preserve"> </w:t>
      </w:r>
      <w:r w:rsidRPr="009204F5">
        <w:rPr>
          <w:rFonts w:ascii="Times New Roman" w:hAnsi="Times New Roman"/>
          <w:b/>
          <w:sz w:val="28"/>
          <w:szCs w:val="28"/>
        </w:rPr>
        <w:t xml:space="preserve"> сельсовет муниципального района </w:t>
      </w:r>
      <w:proofErr w:type="spellStart"/>
      <w:r w:rsidRPr="009204F5">
        <w:rPr>
          <w:rFonts w:ascii="Times New Roman" w:hAnsi="Times New Roman"/>
          <w:b/>
          <w:sz w:val="28"/>
          <w:szCs w:val="28"/>
        </w:rPr>
        <w:t>Белебеевский</w:t>
      </w:r>
      <w:proofErr w:type="spellEnd"/>
      <w:r w:rsidRPr="009204F5">
        <w:rPr>
          <w:rFonts w:ascii="Times New Roman" w:hAnsi="Times New Roman"/>
          <w:b/>
          <w:sz w:val="28"/>
          <w:szCs w:val="28"/>
        </w:rPr>
        <w:t xml:space="preserve"> район Республики Башкортостан сведений о доходах, об имуществе и обязательствах имущественного характера</w:t>
      </w:r>
    </w:p>
    <w:p w:rsidR="00C6205C" w:rsidRPr="00BB7935" w:rsidRDefault="00C6205C" w:rsidP="00BB7935">
      <w:pPr>
        <w:spacing w:line="240" w:lineRule="auto"/>
        <w:ind w:firstLine="540"/>
        <w:jc w:val="both"/>
        <w:rPr>
          <w:rFonts w:ascii="Times New Roman" w:hAnsi="Times New Roman"/>
          <w:sz w:val="28"/>
          <w:szCs w:val="28"/>
        </w:rPr>
      </w:pPr>
      <w:proofErr w:type="gramStart"/>
      <w:r w:rsidRPr="00BB7935">
        <w:rPr>
          <w:rFonts w:ascii="Times New Roman" w:hAnsi="Times New Roman"/>
          <w:sz w:val="28"/>
          <w:szCs w:val="28"/>
        </w:rPr>
        <w:t xml:space="preserve">В соответствии со </w:t>
      </w:r>
      <w:hyperlink r:id="rId9" w:history="1">
        <w:r w:rsidRPr="00BB7935">
          <w:rPr>
            <w:rFonts w:ascii="Times New Roman" w:hAnsi="Times New Roman"/>
            <w:sz w:val="28"/>
            <w:szCs w:val="28"/>
          </w:rPr>
          <w:t>ст. 8</w:t>
        </w:r>
      </w:hyperlink>
      <w:r w:rsidRPr="00BB7935">
        <w:rPr>
          <w:rFonts w:ascii="Times New Roman" w:hAnsi="Times New Roman"/>
          <w:sz w:val="28"/>
          <w:szCs w:val="28"/>
        </w:rPr>
        <w:t xml:space="preserve"> Федерального закона от 25 декабря 2008 года              №273-ФЗ «О противодействии коррупции», Указом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ст. 8 Закона Республики Башкортостан от 16 июля 2007 года №453-з</w:t>
      </w:r>
      <w:proofErr w:type="gramEnd"/>
      <w:r w:rsidRPr="00BB7935">
        <w:rPr>
          <w:rFonts w:ascii="Times New Roman" w:hAnsi="Times New Roman"/>
          <w:sz w:val="28"/>
          <w:szCs w:val="28"/>
        </w:rPr>
        <w:t xml:space="preserve">«О муниципальной службе в Республике Башкортостан», администрация 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BB7935">
        <w:rPr>
          <w:rFonts w:ascii="Times New Roman" w:hAnsi="Times New Roman"/>
          <w:sz w:val="28"/>
          <w:szCs w:val="28"/>
        </w:rPr>
        <w:t xml:space="preserve"> сельсовет  муниципального района  </w:t>
      </w:r>
      <w:proofErr w:type="spellStart"/>
      <w:r w:rsidRPr="00BB7935">
        <w:rPr>
          <w:rFonts w:ascii="Times New Roman" w:hAnsi="Times New Roman"/>
          <w:sz w:val="28"/>
          <w:szCs w:val="28"/>
        </w:rPr>
        <w:t>Белебеевский</w:t>
      </w:r>
      <w:proofErr w:type="spellEnd"/>
      <w:r w:rsidRPr="00BB7935">
        <w:rPr>
          <w:rFonts w:ascii="Times New Roman" w:hAnsi="Times New Roman"/>
          <w:sz w:val="28"/>
          <w:szCs w:val="28"/>
        </w:rPr>
        <w:t xml:space="preserve"> район Республики Башкортостан постановляет: </w:t>
      </w:r>
    </w:p>
    <w:p w:rsidR="00C6205C" w:rsidRPr="00543583" w:rsidRDefault="00C6205C" w:rsidP="008C26C8">
      <w:pPr>
        <w:pStyle w:val="a4"/>
        <w:widowControl w:val="0"/>
        <w:numPr>
          <w:ilvl w:val="0"/>
          <w:numId w:val="1"/>
        </w:numPr>
        <w:tabs>
          <w:tab w:val="left" w:pos="1134"/>
        </w:tabs>
        <w:autoSpaceDE w:val="0"/>
        <w:autoSpaceDN w:val="0"/>
        <w:adjustRightInd w:val="0"/>
        <w:spacing w:after="0" w:line="240" w:lineRule="auto"/>
        <w:ind w:left="0" w:firstLine="540"/>
        <w:jc w:val="both"/>
        <w:rPr>
          <w:rFonts w:ascii="Times New Roman" w:hAnsi="Times New Roman"/>
          <w:sz w:val="28"/>
          <w:szCs w:val="28"/>
        </w:rPr>
      </w:pPr>
      <w:r w:rsidRPr="00543583">
        <w:rPr>
          <w:rFonts w:ascii="Times New Roman" w:hAnsi="Times New Roman"/>
          <w:sz w:val="28"/>
          <w:szCs w:val="28"/>
        </w:rPr>
        <w:t xml:space="preserve">Утвердить прилагаемое </w:t>
      </w:r>
      <w:hyperlink w:anchor="Par42" w:history="1">
        <w:r w:rsidRPr="00543583">
          <w:rPr>
            <w:rFonts w:ascii="Times New Roman" w:hAnsi="Times New Roman"/>
            <w:sz w:val="28"/>
            <w:szCs w:val="28"/>
          </w:rPr>
          <w:t>Положение</w:t>
        </w:r>
      </w:hyperlink>
      <w:r w:rsidRPr="00543583">
        <w:rPr>
          <w:rFonts w:ascii="Times New Roman" w:hAnsi="Times New Roman"/>
          <w:sz w:val="28"/>
          <w:szCs w:val="28"/>
        </w:rPr>
        <w:t xml:space="preserve"> о представлении гражданами, претендующими на замещение должнос</w:t>
      </w:r>
      <w:r>
        <w:rPr>
          <w:rFonts w:ascii="Times New Roman" w:hAnsi="Times New Roman"/>
          <w:sz w:val="28"/>
          <w:szCs w:val="28"/>
        </w:rPr>
        <w:t>тей муниципальной службы Админи</w:t>
      </w:r>
      <w:r w:rsidRPr="00543583">
        <w:rPr>
          <w:rFonts w:ascii="Times New Roman" w:hAnsi="Times New Roman"/>
          <w:sz w:val="28"/>
          <w:szCs w:val="28"/>
        </w:rPr>
        <w:t xml:space="preserve">страции </w:t>
      </w:r>
      <w:r w:rsidRPr="00197CE5">
        <w:rPr>
          <w:rFonts w:ascii="Times New Roman" w:hAnsi="Times New Roman"/>
          <w:sz w:val="28"/>
          <w:szCs w:val="28"/>
        </w:rPr>
        <w:t xml:space="preserve">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197CE5">
        <w:rPr>
          <w:rFonts w:ascii="Times New Roman" w:hAnsi="Times New Roman"/>
          <w:sz w:val="28"/>
          <w:szCs w:val="28"/>
        </w:rPr>
        <w:t xml:space="preserve"> сельсовет</w:t>
      </w:r>
      <w:r w:rsidRPr="00F90226">
        <w:rPr>
          <w:sz w:val="28"/>
          <w:szCs w:val="28"/>
        </w:rPr>
        <w:t xml:space="preserve">  </w:t>
      </w:r>
      <w:r w:rsidRPr="00543583">
        <w:rPr>
          <w:rFonts w:ascii="Times New Roman" w:hAnsi="Times New Roman"/>
          <w:sz w:val="28"/>
          <w:szCs w:val="28"/>
        </w:rPr>
        <w:t xml:space="preserve">муниципального района </w:t>
      </w:r>
      <w:proofErr w:type="spellStart"/>
      <w:r w:rsidRPr="00543583">
        <w:rPr>
          <w:rFonts w:ascii="Times New Roman" w:hAnsi="Times New Roman"/>
          <w:sz w:val="28"/>
          <w:szCs w:val="28"/>
        </w:rPr>
        <w:t>Белебеевский</w:t>
      </w:r>
      <w:proofErr w:type="spellEnd"/>
      <w:r w:rsidRPr="00543583">
        <w:rPr>
          <w:rFonts w:ascii="Times New Roman" w:hAnsi="Times New Roman"/>
          <w:sz w:val="28"/>
          <w:szCs w:val="28"/>
        </w:rPr>
        <w:t xml:space="preserve"> район  Республики Башкортостан, и муниципальными служащими Администрации </w:t>
      </w:r>
      <w:r w:rsidRPr="00197CE5">
        <w:rPr>
          <w:rFonts w:ascii="Times New Roman" w:hAnsi="Times New Roman"/>
          <w:sz w:val="28"/>
          <w:szCs w:val="28"/>
        </w:rPr>
        <w:t xml:space="preserve">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197CE5">
        <w:rPr>
          <w:rFonts w:ascii="Times New Roman" w:hAnsi="Times New Roman"/>
          <w:sz w:val="28"/>
          <w:szCs w:val="28"/>
        </w:rPr>
        <w:t xml:space="preserve"> сельсовет</w:t>
      </w:r>
      <w:r w:rsidRPr="00F90226">
        <w:rPr>
          <w:sz w:val="28"/>
          <w:szCs w:val="28"/>
        </w:rPr>
        <w:t xml:space="preserve">  </w:t>
      </w:r>
      <w:r w:rsidRPr="00543583">
        <w:rPr>
          <w:rFonts w:ascii="Times New Roman" w:hAnsi="Times New Roman"/>
          <w:sz w:val="28"/>
          <w:szCs w:val="28"/>
        </w:rPr>
        <w:t xml:space="preserve">муниципального района </w:t>
      </w:r>
      <w:proofErr w:type="spellStart"/>
      <w:r w:rsidRPr="00543583">
        <w:rPr>
          <w:rFonts w:ascii="Times New Roman" w:hAnsi="Times New Roman"/>
          <w:sz w:val="28"/>
          <w:szCs w:val="28"/>
        </w:rPr>
        <w:t>Белебеевский</w:t>
      </w:r>
      <w:proofErr w:type="spellEnd"/>
      <w:r w:rsidRPr="00543583">
        <w:rPr>
          <w:rFonts w:ascii="Times New Roman" w:hAnsi="Times New Roman"/>
          <w:sz w:val="28"/>
          <w:szCs w:val="28"/>
        </w:rPr>
        <w:t xml:space="preserve"> район  Республики Башкортостан сведений о доходах, об имуществе и обязательствах имущественного характера.</w:t>
      </w:r>
    </w:p>
    <w:p w:rsidR="00C6205C" w:rsidRDefault="00C6205C" w:rsidP="008C26C8">
      <w:pPr>
        <w:pStyle w:val="a4"/>
        <w:widowControl w:val="0"/>
        <w:numPr>
          <w:ilvl w:val="0"/>
          <w:numId w:val="1"/>
        </w:numPr>
        <w:tabs>
          <w:tab w:val="left" w:pos="1134"/>
        </w:tabs>
        <w:autoSpaceDE w:val="0"/>
        <w:autoSpaceDN w:val="0"/>
        <w:adjustRightInd w:val="0"/>
        <w:spacing w:after="0" w:line="240" w:lineRule="auto"/>
        <w:ind w:left="0" w:firstLine="540"/>
        <w:jc w:val="both"/>
        <w:rPr>
          <w:rFonts w:ascii="Times New Roman" w:hAnsi="Times New Roman"/>
          <w:sz w:val="28"/>
          <w:szCs w:val="28"/>
        </w:rPr>
      </w:pPr>
      <w:r w:rsidRPr="00543583">
        <w:rPr>
          <w:rFonts w:ascii="Times New Roman" w:hAnsi="Times New Roman"/>
          <w:sz w:val="28"/>
          <w:szCs w:val="28"/>
        </w:rPr>
        <w:t xml:space="preserve">Рекомендовать органам местного самоуправления </w:t>
      </w:r>
      <w:r w:rsidRPr="00487E2F">
        <w:rPr>
          <w:rFonts w:ascii="Times New Roman" w:hAnsi="Times New Roman"/>
          <w:sz w:val="28"/>
          <w:szCs w:val="28"/>
        </w:rPr>
        <w:t xml:space="preserve">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487E2F">
        <w:rPr>
          <w:rFonts w:ascii="Times New Roman" w:hAnsi="Times New Roman"/>
          <w:sz w:val="28"/>
          <w:szCs w:val="28"/>
        </w:rPr>
        <w:t xml:space="preserve"> сельсовет</w:t>
      </w:r>
      <w:r w:rsidRPr="00F90226">
        <w:rPr>
          <w:sz w:val="28"/>
          <w:szCs w:val="28"/>
        </w:rPr>
        <w:t xml:space="preserve">  </w:t>
      </w:r>
      <w:r w:rsidRPr="00543583">
        <w:rPr>
          <w:rFonts w:ascii="Times New Roman" w:hAnsi="Times New Roman"/>
          <w:sz w:val="28"/>
          <w:szCs w:val="28"/>
        </w:rPr>
        <w:t xml:space="preserve">муниципального района </w:t>
      </w:r>
      <w:proofErr w:type="spellStart"/>
      <w:r w:rsidRPr="00543583">
        <w:rPr>
          <w:rFonts w:ascii="Times New Roman" w:hAnsi="Times New Roman"/>
          <w:sz w:val="28"/>
          <w:szCs w:val="28"/>
        </w:rPr>
        <w:t>Белебеевский</w:t>
      </w:r>
      <w:proofErr w:type="spellEnd"/>
      <w:r w:rsidRPr="00543583">
        <w:rPr>
          <w:rFonts w:ascii="Times New Roman" w:hAnsi="Times New Roman"/>
          <w:sz w:val="28"/>
          <w:szCs w:val="28"/>
        </w:rPr>
        <w:t xml:space="preserve"> район Республики Башкортостан принять соответствующие положения.</w:t>
      </w:r>
    </w:p>
    <w:p w:rsidR="00C6205C" w:rsidRPr="006B479E" w:rsidRDefault="00C6205C" w:rsidP="008C26C8">
      <w:pPr>
        <w:pStyle w:val="a4"/>
        <w:widowControl w:val="0"/>
        <w:numPr>
          <w:ilvl w:val="0"/>
          <w:numId w:val="1"/>
        </w:numPr>
        <w:tabs>
          <w:tab w:val="left" w:pos="1134"/>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Постановление </w:t>
      </w:r>
      <w:r w:rsidRPr="00BB7935">
        <w:rPr>
          <w:rFonts w:ascii="Times New Roman" w:hAnsi="Times New Roman"/>
          <w:sz w:val="28"/>
          <w:szCs w:val="28"/>
        </w:rPr>
        <w:t>администраци</w:t>
      </w:r>
      <w:r>
        <w:rPr>
          <w:rFonts w:ascii="Times New Roman" w:hAnsi="Times New Roman"/>
          <w:sz w:val="28"/>
          <w:szCs w:val="28"/>
        </w:rPr>
        <w:t>и</w:t>
      </w:r>
      <w:r w:rsidRPr="00BB7935">
        <w:rPr>
          <w:rFonts w:ascii="Times New Roman" w:hAnsi="Times New Roman"/>
          <w:sz w:val="28"/>
          <w:szCs w:val="28"/>
        </w:rPr>
        <w:t xml:space="preserve"> 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BB7935">
        <w:rPr>
          <w:rFonts w:ascii="Times New Roman" w:hAnsi="Times New Roman"/>
          <w:sz w:val="28"/>
          <w:szCs w:val="28"/>
        </w:rPr>
        <w:t xml:space="preserve"> сельсовет  муниципального района  </w:t>
      </w:r>
      <w:proofErr w:type="spellStart"/>
      <w:r w:rsidRPr="00BB7935">
        <w:rPr>
          <w:rFonts w:ascii="Times New Roman" w:hAnsi="Times New Roman"/>
          <w:sz w:val="28"/>
          <w:szCs w:val="28"/>
        </w:rPr>
        <w:t>Белебеевский</w:t>
      </w:r>
      <w:proofErr w:type="spellEnd"/>
      <w:r w:rsidRPr="00BB7935">
        <w:rPr>
          <w:rFonts w:ascii="Times New Roman" w:hAnsi="Times New Roman"/>
          <w:sz w:val="28"/>
          <w:szCs w:val="28"/>
        </w:rPr>
        <w:t xml:space="preserve"> район Республики Башкортостан</w:t>
      </w:r>
      <w:r>
        <w:rPr>
          <w:rFonts w:ascii="Times New Roman" w:hAnsi="Times New Roman"/>
          <w:sz w:val="28"/>
          <w:szCs w:val="28"/>
        </w:rPr>
        <w:t xml:space="preserve"> </w:t>
      </w:r>
      <w:r w:rsidRPr="006B479E">
        <w:rPr>
          <w:rFonts w:ascii="Times New Roman" w:hAnsi="Times New Roman"/>
          <w:sz w:val="28"/>
          <w:szCs w:val="28"/>
        </w:rPr>
        <w:t>от  01.06.2011 г. № 22</w:t>
      </w:r>
      <w:r>
        <w:rPr>
          <w:rFonts w:ascii="Times New Roman" w:hAnsi="Times New Roman"/>
          <w:sz w:val="28"/>
          <w:szCs w:val="28"/>
        </w:rPr>
        <w:t xml:space="preserve"> «</w:t>
      </w:r>
      <w:r w:rsidRPr="006B479E">
        <w:rPr>
          <w:rFonts w:ascii="Times New Roman" w:hAnsi="Times New Roman"/>
          <w:sz w:val="28"/>
          <w:szCs w:val="28"/>
        </w:rPr>
        <w:t>Об утверждении Положения о порядке предоставления сведений о доходах, имуществе и обязательствах имущественного характера</w:t>
      </w:r>
      <w:r>
        <w:rPr>
          <w:rFonts w:ascii="Times New Roman" w:hAnsi="Times New Roman"/>
          <w:sz w:val="28"/>
          <w:szCs w:val="28"/>
        </w:rPr>
        <w:t xml:space="preserve">» считать недействительным. </w:t>
      </w:r>
    </w:p>
    <w:p w:rsidR="00C6205C" w:rsidRPr="00543583" w:rsidRDefault="00C6205C" w:rsidP="008C26C8">
      <w:pPr>
        <w:pStyle w:val="a4"/>
        <w:widowControl w:val="0"/>
        <w:numPr>
          <w:ilvl w:val="0"/>
          <w:numId w:val="1"/>
        </w:numPr>
        <w:tabs>
          <w:tab w:val="left" w:pos="1134"/>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Обнародовать настоящее постановление  в здании Администрации </w:t>
      </w:r>
      <w:r w:rsidRPr="00487E2F">
        <w:rPr>
          <w:rFonts w:ascii="Times New Roman" w:hAnsi="Times New Roman"/>
          <w:sz w:val="28"/>
          <w:szCs w:val="28"/>
        </w:rPr>
        <w:lastRenderedPageBreak/>
        <w:t xml:space="preserve">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487E2F">
        <w:rPr>
          <w:rFonts w:ascii="Times New Roman" w:hAnsi="Times New Roman"/>
          <w:sz w:val="28"/>
          <w:szCs w:val="28"/>
        </w:rPr>
        <w:t xml:space="preserve"> сельсовет</w:t>
      </w:r>
      <w:r w:rsidRPr="00F90226">
        <w:rPr>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Белебеевский</w:t>
      </w:r>
      <w:proofErr w:type="spellEnd"/>
      <w:r>
        <w:rPr>
          <w:rFonts w:ascii="Times New Roman" w:hAnsi="Times New Roman"/>
          <w:sz w:val="28"/>
          <w:szCs w:val="28"/>
        </w:rPr>
        <w:t xml:space="preserve"> район Республики Башкортостан и разместить на официальном сайте </w:t>
      </w:r>
      <w:r w:rsidRPr="00487E2F">
        <w:rPr>
          <w:rFonts w:ascii="Times New Roman" w:hAnsi="Times New Roman"/>
          <w:sz w:val="28"/>
          <w:szCs w:val="28"/>
        </w:rPr>
        <w:t xml:space="preserve">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487E2F">
        <w:rPr>
          <w:rFonts w:ascii="Times New Roman" w:hAnsi="Times New Roman"/>
          <w:sz w:val="28"/>
          <w:szCs w:val="28"/>
        </w:rPr>
        <w:t xml:space="preserve"> сельсовет</w:t>
      </w:r>
      <w:r w:rsidRPr="00F90226">
        <w:rPr>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Белебеевский</w:t>
      </w:r>
      <w:proofErr w:type="spellEnd"/>
      <w:r>
        <w:rPr>
          <w:rFonts w:ascii="Times New Roman" w:hAnsi="Times New Roman"/>
          <w:sz w:val="28"/>
          <w:szCs w:val="28"/>
        </w:rPr>
        <w:t xml:space="preserve"> район Республики Башкортостан.</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p>
    <w:p w:rsidR="00C6205C" w:rsidRPr="009204F5" w:rsidRDefault="00C6205C">
      <w:pPr>
        <w:widowControl w:val="0"/>
        <w:autoSpaceDE w:val="0"/>
        <w:autoSpaceDN w:val="0"/>
        <w:adjustRightInd w:val="0"/>
        <w:spacing w:after="0" w:line="240" w:lineRule="auto"/>
        <w:ind w:firstLine="540"/>
        <w:jc w:val="both"/>
        <w:rPr>
          <w:rFonts w:ascii="Times New Roman" w:hAnsi="Times New Roman"/>
          <w:sz w:val="28"/>
          <w:szCs w:val="28"/>
        </w:rPr>
      </w:pPr>
    </w:p>
    <w:p w:rsidR="00C6205C" w:rsidRPr="009204F5" w:rsidRDefault="00C6205C" w:rsidP="00487E2F">
      <w:pPr>
        <w:pStyle w:val="ac"/>
        <w:rPr>
          <w:rFonts w:ascii="Times New Roman" w:hAnsi="Times New Roman"/>
          <w:sz w:val="28"/>
          <w:szCs w:val="28"/>
        </w:rPr>
      </w:pPr>
      <w:bookmarkStart w:id="0" w:name="Par37"/>
      <w:bookmarkEnd w:id="0"/>
      <w:r w:rsidRPr="009204F5">
        <w:rPr>
          <w:rFonts w:ascii="Times New Roman" w:hAnsi="Times New Roman"/>
          <w:sz w:val="28"/>
          <w:szCs w:val="28"/>
        </w:rPr>
        <w:t xml:space="preserve">Глава сельского поселения                                                               </w:t>
      </w:r>
      <w:proofErr w:type="spellStart"/>
      <w:r w:rsidR="00725D81">
        <w:rPr>
          <w:rFonts w:ascii="Times New Roman" w:hAnsi="Times New Roman"/>
          <w:sz w:val="28"/>
          <w:szCs w:val="28"/>
        </w:rPr>
        <w:t>М.М.Зайруллин</w:t>
      </w:r>
      <w:proofErr w:type="spellEnd"/>
    </w:p>
    <w:p w:rsidR="00C6205C" w:rsidRDefault="00C6205C">
      <w:pPr>
        <w:widowControl w:val="0"/>
        <w:autoSpaceDE w:val="0"/>
        <w:autoSpaceDN w:val="0"/>
        <w:adjustRightInd w:val="0"/>
        <w:spacing w:after="0" w:line="240" w:lineRule="auto"/>
        <w:jc w:val="right"/>
        <w:outlineLvl w:val="0"/>
        <w:rPr>
          <w:rFonts w:ascii="Times New Roman" w:hAnsi="Times New Roman"/>
          <w:sz w:val="24"/>
          <w:szCs w:val="28"/>
        </w:rPr>
      </w:pPr>
    </w:p>
    <w:p w:rsidR="00C6205C" w:rsidRDefault="00C6205C">
      <w:pPr>
        <w:widowControl w:val="0"/>
        <w:autoSpaceDE w:val="0"/>
        <w:autoSpaceDN w:val="0"/>
        <w:adjustRightInd w:val="0"/>
        <w:spacing w:after="0" w:line="240" w:lineRule="auto"/>
        <w:jc w:val="right"/>
        <w:outlineLvl w:val="0"/>
        <w:rPr>
          <w:rFonts w:ascii="Times New Roman" w:hAnsi="Times New Roman"/>
          <w:sz w:val="24"/>
          <w:szCs w:val="28"/>
        </w:rPr>
      </w:pPr>
    </w:p>
    <w:p w:rsidR="00C6205C" w:rsidRDefault="00C6205C">
      <w:pPr>
        <w:widowControl w:val="0"/>
        <w:autoSpaceDE w:val="0"/>
        <w:autoSpaceDN w:val="0"/>
        <w:adjustRightInd w:val="0"/>
        <w:spacing w:after="0" w:line="240" w:lineRule="auto"/>
        <w:jc w:val="right"/>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942787" w:rsidRDefault="00942787"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14085F" w:rsidRDefault="0014085F" w:rsidP="00487E2F">
      <w:pPr>
        <w:widowControl w:val="0"/>
        <w:autoSpaceDE w:val="0"/>
        <w:autoSpaceDN w:val="0"/>
        <w:adjustRightInd w:val="0"/>
        <w:spacing w:after="0" w:line="240" w:lineRule="auto"/>
        <w:ind w:firstLine="4950"/>
        <w:outlineLvl w:val="0"/>
        <w:rPr>
          <w:rFonts w:ascii="Times New Roman" w:hAnsi="Times New Roman"/>
          <w:sz w:val="24"/>
          <w:szCs w:val="28"/>
        </w:rPr>
      </w:pPr>
    </w:p>
    <w:p w:rsidR="00C6205C" w:rsidRPr="00543583" w:rsidRDefault="00C6205C" w:rsidP="00487E2F">
      <w:pPr>
        <w:widowControl w:val="0"/>
        <w:autoSpaceDE w:val="0"/>
        <w:autoSpaceDN w:val="0"/>
        <w:adjustRightInd w:val="0"/>
        <w:spacing w:after="0" w:line="240" w:lineRule="auto"/>
        <w:ind w:firstLine="4950"/>
        <w:outlineLvl w:val="0"/>
        <w:rPr>
          <w:rFonts w:ascii="Times New Roman" w:hAnsi="Times New Roman"/>
          <w:sz w:val="24"/>
          <w:szCs w:val="28"/>
        </w:rPr>
      </w:pPr>
      <w:r w:rsidRPr="00543583">
        <w:rPr>
          <w:rFonts w:ascii="Times New Roman" w:hAnsi="Times New Roman"/>
          <w:sz w:val="24"/>
          <w:szCs w:val="28"/>
        </w:rPr>
        <w:lastRenderedPageBreak/>
        <w:t>УТВЕРЖДЕНО</w:t>
      </w:r>
    </w:p>
    <w:p w:rsidR="00C6205C" w:rsidRDefault="00C6205C" w:rsidP="00487E2F">
      <w:pPr>
        <w:widowControl w:val="0"/>
        <w:autoSpaceDE w:val="0"/>
        <w:autoSpaceDN w:val="0"/>
        <w:adjustRightInd w:val="0"/>
        <w:spacing w:after="0" w:line="240" w:lineRule="auto"/>
        <w:ind w:firstLine="4950"/>
        <w:rPr>
          <w:rFonts w:ascii="Times New Roman" w:hAnsi="Times New Roman"/>
          <w:sz w:val="24"/>
          <w:szCs w:val="28"/>
        </w:rPr>
      </w:pPr>
      <w:r w:rsidRPr="00543583">
        <w:rPr>
          <w:rFonts w:ascii="Times New Roman" w:hAnsi="Times New Roman"/>
          <w:sz w:val="24"/>
          <w:szCs w:val="28"/>
        </w:rPr>
        <w:t xml:space="preserve">постановлением Администрации </w:t>
      </w:r>
    </w:p>
    <w:p w:rsidR="004E5D59" w:rsidRDefault="00C6205C" w:rsidP="00487E2F">
      <w:pPr>
        <w:widowControl w:val="0"/>
        <w:autoSpaceDE w:val="0"/>
        <w:autoSpaceDN w:val="0"/>
        <w:adjustRightInd w:val="0"/>
        <w:spacing w:after="0" w:line="240" w:lineRule="auto"/>
        <w:ind w:firstLine="4950"/>
        <w:rPr>
          <w:rFonts w:ascii="Times New Roman" w:hAnsi="Times New Roman"/>
          <w:sz w:val="24"/>
          <w:szCs w:val="28"/>
        </w:rPr>
      </w:pPr>
      <w:r>
        <w:rPr>
          <w:rFonts w:ascii="Times New Roman" w:hAnsi="Times New Roman"/>
          <w:sz w:val="24"/>
          <w:szCs w:val="28"/>
        </w:rPr>
        <w:t xml:space="preserve">сельского поселения </w:t>
      </w:r>
      <w:proofErr w:type="spellStart"/>
      <w:r w:rsidR="004E5D59">
        <w:rPr>
          <w:rFonts w:ascii="Times New Roman" w:hAnsi="Times New Roman"/>
          <w:sz w:val="24"/>
          <w:szCs w:val="28"/>
        </w:rPr>
        <w:t>Метевбашевский</w:t>
      </w:r>
      <w:proofErr w:type="spellEnd"/>
    </w:p>
    <w:p w:rsidR="00C6205C" w:rsidRPr="00543583" w:rsidRDefault="004E5D59" w:rsidP="00487E2F">
      <w:pPr>
        <w:widowControl w:val="0"/>
        <w:autoSpaceDE w:val="0"/>
        <w:autoSpaceDN w:val="0"/>
        <w:adjustRightInd w:val="0"/>
        <w:spacing w:after="0" w:line="240" w:lineRule="auto"/>
        <w:ind w:firstLine="4950"/>
        <w:rPr>
          <w:rFonts w:ascii="Times New Roman" w:hAnsi="Times New Roman"/>
          <w:sz w:val="24"/>
          <w:szCs w:val="28"/>
        </w:rPr>
      </w:pPr>
      <w:r>
        <w:rPr>
          <w:rFonts w:ascii="Times New Roman" w:hAnsi="Times New Roman"/>
          <w:sz w:val="24"/>
          <w:szCs w:val="28"/>
        </w:rPr>
        <w:t xml:space="preserve"> </w:t>
      </w:r>
      <w:r w:rsidR="00C6205C">
        <w:rPr>
          <w:rFonts w:ascii="Times New Roman" w:hAnsi="Times New Roman"/>
          <w:sz w:val="24"/>
          <w:szCs w:val="28"/>
        </w:rPr>
        <w:t xml:space="preserve"> сельсовет</w:t>
      </w:r>
    </w:p>
    <w:p w:rsidR="00C6205C" w:rsidRPr="00543583" w:rsidRDefault="00C6205C" w:rsidP="00487E2F">
      <w:pPr>
        <w:widowControl w:val="0"/>
        <w:autoSpaceDE w:val="0"/>
        <w:autoSpaceDN w:val="0"/>
        <w:adjustRightInd w:val="0"/>
        <w:spacing w:after="0" w:line="240" w:lineRule="auto"/>
        <w:ind w:firstLine="4950"/>
        <w:rPr>
          <w:rFonts w:ascii="Times New Roman" w:hAnsi="Times New Roman"/>
          <w:sz w:val="24"/>
          <w:szCs w:val="28"/>
        </w:rPr>
      </w:pPr>
      <w:r w:rsidRPr="00543583">
        <w:rPr>
          <w:rFonts w:ascii="Times New Roman" w:hAnsi="Times New Roman"/>
          <w:sz w:val="24"/>
          <w:szCs w:val="28"/>
        </w:rPr>
        <w:t xml:space="preserve">муниципального района </w:t>
      </w:r>
      <w:proofErr w:type="spellStart"/>
      <w:r w:rsidRPr="00543583">
        <w:rPr>
          <w:rFonts w:ascii="Times New Roman" w:hAnsi="Times New Roman"/>
          <w:sz w:val="24"/>
          <w:szCs w:val="28"/>
        </w:rPr>
        <w:t>Белебеевский</w:t>
      </w:r>
      <w:proofErr w:type="spellEnd"/>
      <w:r w:rsidRPr="00543583">
        <w:rPr>
          <w:rFonts w:ascii="Times New Roman" w:hAnsi="Times New Roman"/>
          <w:sz w:val="24"/>
          <w:szCs w:val="28"/>
        </w:rPr>
        <w:t xml:space="preserve"> район </w:t>
      </w:r>
    </w:p>
    <w:p w:rsidR="00C6205C" w:rsidRPr="00543583" w:rsidRDefault="00C6205C" w:rsidP="00487E2F">
      <w:pPr>
        <w:widowControl w:val="0"/>
        <w:autoSpaceDE w:val="0"/>
        <w:autoSpaceDN w:val="0"/>
        <w:adjustRightInd w:val="0"/>
        <w:spacing w:after="0" w:line="240" w:lineRule="auto"/>
        <w:ind w:firstLine="4950"/>
        <w:rPr>
          <w:rFonts w:ascii="Times New Roman" w:hAnsi="Times New Roman"/>
          <w:sz w:val="24"/>
          <w:szCs w:val="28"/>
        </w:rPr>
      </w:pPr>
      <w:r w:rsidRPr="00543583">
        <w:rPr>
          <w:rFonts w:ascii="Times New Roman" w:hAnsi="Times New Roman"/>
          <w:sz w:val="24"/>
          <w:szCs w:val="28"/>
        </w:rPr>
        <w:t>Республики Башкортостан</w:t>
      </w:r>
    </w:p>
    <w:p w:rsidR="00C6205C" w:rsidRPr="00543583" w:rsidRDefault="00C6205C" w:rsidP="00487E2F">
      <w:pPr>
        <w:widowControl w:val="0"/>
        <w:autoSpaceDE w:val="0"/>
        <w:autoSpaceDN w:val="0"/>
        <w:adjustRightInd w:val="0"/>
        <w:spacing w:after="0" w:line="240" w:lineRule="auto"/>
        <w:ind w:firstLine="4950"/>
        <w:rPr>
          <w:rFonts w:ascii="Times New Roman" w:hAnsi="Times New Roman"/>
          <w:sz w:val="24"/>
          <w:szCs w:val="28"/>
        </w:rPr>
      </w:pPr>
      <w:r w:rsidRPr="00543583">
        <w:rPr>
          <w:rFonts w:ascii="Times New Roman" w:hAnsi="Times New Roman"/>
          <w:sz w:val="24"/>
          <w:szCs w:val="28"/>
        </w:rPr>
        <w:t>от «</w:t>
      </w:r>
      <w:r w:rsidR="00942787">
        <w:rPr>
          <w:rFonts w:ascii="Times New Roman" w:hAnsi="Times New Roman"/>
          <w:sz w:val="24"/>
          <w:szCs w:val="28"/>
        </w:rPr>
        <w:t>27</w:t>
      </w:r>
      <w:r w:rsidRPr="00543583">
        <w:rPr>
          <w:rFonts w:ascii="Times New Roman" w:hAnsi="Times New Roman"/>
          <w:sz w:val="24"/>
          <w:szCs w:val="28"/>
        </w:rPr>
        <w:t>»</w:t>
      </w:r>
      <w:r>
        <w:rPr>
          <w:rFonts w:ascii="Times New Roman" w:hAnsi="Times New Roman"/>
          <w:sz w:val="24"/>
          <w:szCs w:val="28"/>
        </w:rPr>
        <w:t xml:space="preserve"> </w:t>
      </w:r>
      <w:r w:rsidR="00942787">
        <w:rPr>
          <w:rFonts w:ascii="Times New Roman" w:hAnsi="Times New Roman"/>
          <w:sz w:val="24"/>
          <w:szCs w:val="28"/>
        </w:rPr>
        <w:t>феврал</w:t>
      </w:r>
      <w:r>
        <w:rPr>
          <w:rFonts w:ascii="Times New Roman" w:hAnsi="Times New Roman"/>
          <w:sz w:val="24"/>
          <w:szCs w:val="28"/>
        </w:rPr>
        <w:t xml:space="preserve">я </w:t>
      </w:r>
      <w:r w:rsidRPr="00543583">
        <w:rPr>
          <w:rFonts w:ascii="Times New Roman" w:hAnsi="Times New Roman"/>
          <w:sz w:val="24"/>
          <w:szCs w:val="28"/>
        </w:rPr>
        <w:t xml:space="preserve"> </w:t>
      </w:r>
      <w:smartTag w:uri="urn:schemas-microsoft-com:office:smarttags" w:element="metricconverter">
        <w:smartTagPr>
          <w:attr w:name="ProductID" w:val="2015 г"/>
        </w:smartTagPr>
        <w:r w:rsidRPr="00543583">
          <w:rPr>
            <w:rFonts w:ascii="Times New Roman" w:hAnsi="Times New Roman"/>
            <w:sz w:val="24"/>
            <w:szCs w:val="28"/>
          </w:rPr>
          <w:t>2015 г</w:t>
        </w:r>
      </w:smartTag>
      <w:r w:rsidRPr="00543583">
        <w:rPr>
          <w:rFonts w:ascii="Times New Roman" w:hAnsi="Times New Roman"/>
          <w:sz w:val="24"/>
          <w:szCs w:val="28"/>
        </w:rPr>
        <w:t>. №</w:t>
      </w:r>
      <w:bookmarkStart w:id="1" w:name="_GoBack"/>
      <w:bookmarkEnd w:id="1"/>
      <w:r w:rsidR="00942787">
        <w:rPr>
          <w:rFonts w:ascii="Times New Roman" w:hAnsi="Times New Roman"/>
          <w:sz w:val="24"/>
          <w:szCs w:val="28"/>
        </w:rPr>
        <w:t>6</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4"/>
          <w:szCs w:val="28"/>
        </w:rPr>
      </w:pPr>
    </w:p>
    <w:p w:rsidR="00C6205C" w:rsidRPr="00543583" w:rsidRDefault="00C6205C" w:rsidP="003A1E0E">
      <w:pPr>
        <w:widowControl w:val="0"/>
        <w:autoSpaceDE w:val="0"/>
        <w:autoSpaceDN w:val="0"/>
        <w:adjustRightInd w:val="0"/>
        <w:spacing w:after="0" w:line="240" w:lineRule="auto"/>
        <w:jc w:val="center"/>
        <w:rPr>
          <w:rFonts w:ascii="Times New Roman" w:hAnsi="Times New Roman"/>
          <w:b/>
          <w:sz w:val="28"/>
          <w:szCs w:val="28"/>
        </w:rPr>
      </w:pPr>
      <w:bookmarkStart w:id="2" w:name="Par42"/>
      <w:bookmarkEnd w:id="2"/>
    </w:p>
    <w:p w:rsidR="00C6205C" w:rsidRPr="00543583" w:rsidRDefault="00165942" w:rsidP="003A1E0E">
      <w:pPr>
        <w:widowControl w:val="0"/>
        <w:autoSpaceDE w:val="0"/>
        <w:autoSpaceDN w:val="0"/>
        <w:adjustRightInd w:val="0"/>
        <w:spacing w:after="0" w:line="240" w:lineRule="auto"/>
        <w:jc w:val="center"/>
        <w:rPr>
          <w:rFonts w:ascii="Times New Roman" w:hAnsi="Times New Roman"/>
          <w:b/>
          <w:sz w:val="28"/>
          <w:szCs w:val="28"/>
        </w:rPr>
      </w:pPr>
      <w:hyperlink w:anchor="Par42" w:history="1">
        <w:r w:rsidR="00C6205C" w:rsidRPr="00543583">
          <w:rPr>
            <w:rFonts w:ascii="Times New Roman" w:hAnsi="Times New Roman"/>
            <w:b/>
            <w:sz w:val="28"/>
            <w:szCs w:val="28"/>
          </w:rPr>
          <w:t>Положение</w:t>
        </w:r>
      </w:hyperlink>
    </w:p>
    <w:p w:rsidR="00C6205C" w:rsidRPr="00543583" w:rsidRDefault="00C6205C" w:rsidP="003A1E0E">
      <w:pPr>
        <w:widowControl w:val="0"/>
        <w:autoSpaceDE w:val="0"/>
        <w:autoSpaceDN w:val="0"/>
        <w:adjustRightInd w:val="0"/>
        <w:spacing w:after="0" w:line="240" w:lineRule="auto"/>
        <w:jc w:val="center"/>
        <w:rPr>
          <w:rFonts w:ascii="Times New Roman" w:hAnsi="Times New Roman"/>
          <w:b/>
          <w:sz w:val="28"/>
          <w:szCs w:val="28"/>
        </w:rPr>
      </w:pPr>
      <w:r w:rsidRPr="00543583">
        <w:rPr>
          <w:rFonts w:ascii="Times New Roman" w:hAnsi="Times New Roman"/>
          <w:b/>
          <w:sz w:val="28"/>
          <w:szCs w:val="28"/>
        </w:rPr>
        <w:t xml:space="preserve">о представлении гражданами, претендующими на замещение должностей муниципальной  службы Администрации </w:t>
      </w:r>
      <w:r w:rsidRPr="009204F5">
        <w:rPr>
          <w:rFonts w:ascii="Times New Roman" w:hAnsi="Times New Roman"/>
          <w:b/>
          <w:sz w:val="28"/>
          <w:szCs w:val="28"/>
        </w:rPr>
        <w:t xml:space="preserve">сельского поселения </w:t>
      </w:r>
      <w:proofErr w:type="spellStart"/>
      <w:r w:rsidR="004E5D59">
        <w:rPr>
          <w:rFonts w:ascii="Times New Roman" w:hAnsi="Times New Roman"/>
          <w:b/>
          <w:sz w:val="28"/>
          <w:szCs w:val="28"/>
        </w:rPr>
        <w:t>Метевбашевский</w:t>
      </w:r>
      <w:proofErr w:type="spellEnd"/>
      <w:r w:rsidR="004E5D59">
        <w:rPr>
          <w:rFonts w:ascii="Times New Roman" w:hAnsi="Times New Roman"/>
          <w:b/>
          <w:sz w:val="28"/>
          <w:szCs w:val="28"/>
        </w:rPr>
        <w:t xml:space="preserve"> </w:t>
      </w:r>
      <w:r w:rsidRPr="009204F5">
        <w:rPr>
          <w:rFonts w:ascii="Times New Roman" w:hAnsi="Times New Roman"/>
          <w:b/>
          <w:sz w:val="28"/>
          <w:szCs w:val="28"/>
        </w:rPr>
        <w:t xml:space="preserve"> сельсовет </w:t>
      </w:r>
      <w:r w:rsidRPr="00543583">
        <w:rPr>
          <w:rFonts w:ascii="Times New Roman" w:hAnsi="Times New Roman"/>
          <w:b/>
          <w:sz w:val="28"/>
          <w:szCs w:val="28"/>
        </w:rPr>
        <w:t xml:space="preserve">муниципального района </w:t>
      </w:r>
      <w:proofErr w:type="spellStart"/>
      <w:r w:rsidRPr="00543583">
        <w:rPr>
          <w:rFonts w:ascii="Times New Roman" w:hAnsi="Times New Roman"/>
          <w:b/>
          <w:sz w:val="28"/>
          <w:szCs w:val="28"/>
        </w:rPr>
        <w:t>Белебеевский</w:t>
      </w:r>
      <w:proofErr w:type="spellEnd"/>
      <w:r w:rsidRPr="00543583">
        <w:rPr>
          <w:rFonts w:ascii="Times New Roman" w:hAnsi="Times New Roman"/>
          <w:b/>
          <w:sz w:val="28"/>
          <w:szCs w:val="28"/>
        </w:rPr>
        <w:t xml:space="preserve"> район Республики Башкортостан, и муниципальными служащими Администрации</w:t>
      </w:r>
      <w:r w:rsidRPr="009204F5">
        <w:rPr>
          <w:rFonts w:ascii="Times New Roman" w:hAnsi="Times New Roman"/>
          <w:b/>
          <w:sz w:val="28"/>
          <w:szCs w:val="28"/>
        </w:rPr>
        <w:t xml:space="preserve"> сельского поселения </w:t>
      </w:r>
      <w:proofErr w:type="spellStart"/>
      <w:r w:rsidR="004E5D59">
        <w:rPr>
          <w:rFonts w:ascii="Times New Roman" w:hAnsi="Times New Roman"/>
          <w:b/>
          <w:sz w:val="28"/>
          <w:szCs w:val="28"/>
        </w:rPr>
        <w:t>Метевбашевский</w:t>
      </w:r>
      <w:proofErr w:type="spellEnd"/>
      <w:r w:rsidR="004E5D59">
        <w:rPr>
          <w:rFonts w:ascii="Times New Roman" w:hAnsi="Times New Roman"/>
          <w:b/>
          <w:sz w:val="28"/>
          <w:szCs w:val="28"/>
        </w:rPr>
        <w:t xml:space="preserve"> </w:t>
      </w:r>
      <w:r w:rsidRPr="009204F5">
        <w:rPr>
          <w:rFonts w:ascii="Times New Roman" w:hAnsi="Times New Roman"/>
          <w:b/>
          <w:sz w:val="28"/>
          <w:szCs w:val="28"/>
        </w:rPr>
        <w:t xml:space="preserve"> сельсовет</w:t>
      </w:r>
      <w:r w:rsidRPr="00543583">
        <w:rPr>
          <w:rFonts w:ascii="Times New Roman" w:hAnsi="Times New Roman"/>
          <w:b/>
          <w:sz w:val="28"/>
          <w:szCs w:val="28"/>
        </w:rPr>
        <w:t xml:space="preserve"> муниципального района </w:t>
      </w:r>
      <w:proofErr w:type="spellStart"/>
      <w:r w:rsidRPr="00543583">
        <w:rPr>
          <w:rFonts w:ascii="Times New Roman" w:hAnsi="Times New Roman"/>
          <w:b/>
          <w:sz w:val="28"/>
          <w:szCs w:val="28"/>
        </w:rPr>
        <w:t>Белебеевский</w:t>
      </w:r>
      <w:proofErr w:type="spellEnd"/>
      <w:r w:rsidRPr="00543583">
        <w:rPr>
          <w:rFonts w:ascii="Times New Roman" w:hAnsi="Times New Roman"/>
          <w:b/>
          <w:sz w:val="28"/>
          <w:szCs w:val="28"/>
        </w:rPr>
        <w:t xml:space="preserve"> район Республики Башкортостан сведений о доходах, об имуществе и обязательствах имущественного характера</w:t>
      </w:r>
    </w:p>
    <w:p w:rsidR="00C6205C" w:rsidRPr="00543583" w:rsidRDefault="00C6205C">
      <w:pPr>
        <w:widowControl w:val="0"/>
        <w:autoSpaceDE w:val="0"/>
        <w:autoSpaceDN w:val="0"/>
        <w:adjustRightInd w:val="0"/>
        <w:spacing w:after="0" w:line="240" w:lineRule="auto"/>
        <w:jc w:val="center"/>
        <w:rPr>
          <w:rFonts w:ascii="Times New Roman" w:hAnsi="Times New Roman"/>
          <w:sz w:val="28"/>
          <w:szCs w:val="28"/>
        </w:rPr>
      </w:pP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 xml:space="preserve">1. </w:t>
      </w:r>
      <w:proofErr w:type="gramStart"/>
      <w:r w:rsidRPr="00543583">
        <w:rPr>
          <w:rFonts w:ascii="Times New Roman" w:hAnsi="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w:t>
      </w:r>
      <w:r w:rsidRPr="009204F5">
        <w:rPr>
          <w:rFonts w:ascii="Times New Roman" w:hAnsi="Times New Roman"/>
          <w:sz w:val="28"/>
          <w:szCs w:val="28"/>
        </w:rPr>
        <w:t xml:space="preserve">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9204F5">
        <w:rPr>
          <w:rFonts w:ascii="Times New Roman" w:hAnsi="Times New Roman"/>
          <w:sz w:val="28"/>
          <w:szCs w:val="28"/>
        </w:rPr>
        <w:t xml:space="preserve"> сельсовет</w:t>
      </w:r>
      <w:r w:rsidRPr="009204F5">
        <w:rPr>
          <w:rFonts w:ascii="Times New Roman" w:hAnsi="Times New Roman"/>
          <w:b/>
          <w:sz w:val="28"/>
          <w:szCs w:val="28"/>
        </w:rPr>
        <w:t xml:space="preserve"> </w:t>
      </w:r>
      <w:r w:rsidRPr="00543583">
        <w:rPr>
          <w:rFonts w:ascii="Times New Roman" w:hAnsi="Times New Roman"/>
          <w:sz w:val="28"/>
          <w:szCs w:val="28"/>
        </w:rPr>
        <w:t xml:space="preserve">муниципального района </w:t>
      </w:r>
      <w:proofErr w:type="spellStart"/>
      <w:r w:rsidRPr="00543583">
        <w:rPr>
          <w:rFonts w:ascii="Times New Roman" w:hAnsi="Times New Roman"/>
          <w:sz w:val="28"/>
          <w:szCs w:val="28"/>
        </w:rPr>
        <w:t>Белебеевский</w:t>
      </w:r>
      <w:proofErr w:type="spellEnd"/>
      <w:r w:rsidRPr="00543583">
        <w:rPr>
          <w:rFonts w:ascii="Times New Roman" w:hAnsi="Times New Roman"/>
          <w:sz w:val="28"/>
          <w:szCs w:val="28"/>
        </w:rPr>
        <w:t xml:space="preserve"> район Республики Башкортостан (далее - должности муниципальной службы), и муниципальными служащими Администрации</w:t>
      </w:r>
      <w:r w:rsidRPr="009204F5">
        <w:rPr>
          <w:rFonts w:ascii="Times New Roman" w:hAnsi="Times New Roman"/>
          <w:b/>
          <w:sz w:val="28"/>
          <w:szCs w:val="28"/>
        </w:rPr>
        <w:t xml:space="preserve"> </w:t>
      </w:r>
      <w:r w:rsidRPr="009204F5">
        <w:rPr>
          <w:rFonts w:ascii="Times New Roman" w:hAnsi="Times New Roman"/>
          <w:sz w:val="28"/>
          <w:szCs w:val="28"/>
        </w:rPr>
        <w:t xml:space="preserve">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9204F5">
        <w:rPr>
          <w:rFonts w:ascii="Times New Roman" w:hAnsi="Times New Roman"/>
          <w:sz w:val="28"/>
          <w:szCs w:val="28"/>
        </w:rPr>
        <w:t xml:space="preserve"> сельсовет</w:t>
      </w:r>
      <w:r w:rsidRPr="00543583">
        <w:rPr>
          <w:rFonts w:ascii="Times New Roman" w:hAnsi="Times New Roman"/>
          <w:sz w:val="28"/>
          <w:szCs w:val="28"/>
        </w:rPr>
        <w:t xml:space="preserve"> муниципального района </w:t>
      </w:r>
      <w:proofErr w:type="spellStart"/>
      <w:r w:rsidRPr="00543583">
        <w:rPr>
          <w:rFonts w:ascii="Times New Roman" w:hAnsi="Times New Roman"/>
          <w:sz w:val="28"/>
          <w:szCs w:val="28"/>
        </w:rPr>
        <w:t>Белебеевский</w:t>
      </w:r>
      <w:proofErr w:type="spellEnd"/>
      <w:r w:rsidRPr="00543583">
        <w:rPr>
          <w:rFonts w:ascii="Times New Roman" w:hAnsi="Times New Roman"/>
          <w:sz w:val="28"/>
          <w:szCs w:val="28"/>
        </w:rPr>
        <w:t xml:space="preserve"> район Республики </w:t>
      </w:r>
      <w:r>
        <w:rPr>
          <w:rFonts w:ascii="Times New Roman" w:hAnsi="Times New Roman"/>
          <w:sz w:val="28"/>
          <w:szCs w:val="28"/>
        </w:rPr>
        <w:t xml:space="preserve"> </w:t>
      </w:r>
      <w:r w:rsidRPr="00543583">
        <w:rPr>
          <w:rFonts w:ascii="Times New Roman" w:hAnsi="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w:t>
      </w:r>
      <w:proofErr w:type="gramEnd"/>
      <w:r w:rsidRPr="00543583">
        <w:rPr>
          <w:rFonts w:ascii="Times New Roman" w:hAnsi="Times New Roman"/>
          <w:sz w:val="28"/>
          <w:szCs w:val="28"/>
        </w:rPr>
        <w:t xml:space="preserve">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bookmarkStart w:id="3" w:name="Par53"/>
      <w:bookmarkEnd w:id="3"/>
      <w:r w:rsidRPr="00543583">
        <w:rPr>
          <w:rFonts w:ascii="Times New Roman" w:hAnsi="Times New Roman"/>
          <w:sz w:val="28"/>
          <w:szCs w:val="28"/>
        </w:rPr>
        <w:t xml:space="preserve">2. </w:t>
      </w:r>
      <w:proofErr w:type="gramStart"/>
      <w:r w:rsidRPr="00543583">
        <w:rPr>
          <w:rFonts w:ascii="Times New Roman" w:hAnsi="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законодательством возлагается на гражданина, претендующего на замещение должности муниципальной  службы, предусмотренной </w:t>
      </w:r>
      <w:hyperlink r:id="rId10" w:history="1">
        <w:r w:rsidRPr="00543583">
          <w:rPr>
            <w:rFonts w:ascii="Times New Roman" w:hAnsi="Times New Roman"/>
            <w:sz w:val="28"/>
            <w:szCs w:val="28"/>
          </w:rPr>
          <w:t>перечнем</w:t>
        </w:r>
      </w:hyperlink>
      <w:r w:rsidRPr="00543583">
        <w:rPr>
          <w:rFonts w:ascii="Times New Roman" w:hAnsi="Times New Roman"/>
          <w:sz w:val="28"/>
          <w:szCs w:val="28"/>
        </w:rPr>
        <w:t xml:space="preserve"> должностей, утвержденным </w:t>
      </w:r>
      <w:r>
        <w:rPr>
          <w:rFonts w:ascii="Times New Roman" w:hAnsi="Times New Roman"/>
          <w:sz w:val="28"/>
          <w:szCs w:val="28"/>
        </w:rPr>
        <w:t>постановлением</w:t>
      </w:r>
      <w:r w:rsidRPr="00543583">
        <w:rPr>
          <w:rFonts w:ascii="Times New Roman" w:hAnsi="Times New Roman"/>
          <w:sz w:val="28"/>
          <w:szCs w:val="28"/>
        </w:rPr>
        <w:t xml:space="preserve"> Администрации </w:t>
      </w:r>
      <w:r w:rsidRPr="009204F5">
        <w:rPr>
          <w:rFonts w:ascii="Times New Roman" w:hAnsi="Times New Roman"/>
          <w:sz w:val="28"/>
          <w:szCs w:val="28"/>
        </w:rPr>
        <w:t xml:space="preserve">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9204F5">
        <w:rPr>
          <w:rFonts w:ascii="Times New Roman" w:hAnsi="Times New Roman"/>
          <w:sz w:val="28"/>
          <w:szCs w:val="28"/>
        </w:rPr>
        <w:t xml:space="preserve"> сельсовет</w:t>
      </w:r>
      <w:r w:rsidRPr="009204F5">
        <w:rPr>
          <w:rFonts w:ascii="Times New Roman" w:hAnsi="Times New Roman"/>
          <w:b/>
          <w:sz w:val="28"/>
          <w:szCs w:val="28"/>
        </w:rPr>
        <w:t xml:space="preserve"> </w:t>
      </w:r>
      <w:r w:rsidRPr="00543583">
        <w:rPr>
          <w:rFonts w:ascii="Times New Roman" w:hAnsi="Times New Roman"/>
          <w:sz w:val="28"/>
          <w:szCs w:val="28"/>
        </w:rPr>
        <w:t xml:space="preserve">муниципального района </w:t>
      </w:r>
      <w:proofErr w:type="spellStart"/>
      <w:r w:rsidRPr="00543583">
        <w:rPr>
          <w:rFonts w:ascii="Times New Roman" w:hAnsi="Times New Roman"/>
          <w:sz w:val="28"/>
          <w:szCs w:val="28"/>
        </w:rPr>
        <w:t>Белебеевский</w:t>
      </w:r>
      <w:proofErr w:type="spellEnd"/>
      <w:r w:rsidRPr="00543583">
        <w:rPr>
          <w:rFonts w:ascii="Times New Roman" w:hAnsi="Times New Roman"/>
          <w:sz w:val="28"/>
          <w:szCs w:val="28"/>
        </w:rPr>
        <w:t xml:space="preserve"> район  Республики Башкортостан (далее - распоряжение Администрации), и на муниципального служащего  Администрации </w:t>
      </w:r>
      <w:r w:rsidRPr="009204F5">
        <w:rPr>
          <w:rFonts w:ascii="Times New Roman" w:hAnsi="Times New Roman"/>
          <w:sz w:val="28"/>
          <w:szCs w:val="28"/>
        </w:rPr>
        <w:t xml:space="preserve">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9204F5">
        <w:rPr>
          <w:rFonts w:ascii="Times New Roman" w:hAnsi="Times New Roman"/>
          <w:sz w:val="28"/>
          <w:szCs w:val="28"/>
        </w:rPr>
        <w:t xml:space="preserve"> сельсовет</w:t>
      </w:r>
      <w:r w:rsidRPr="009204F5">
        <w:rPr>
          <w:rFonts w:ascii="Times New Roman" w:hAnsi="Times New Roman"/>
          <w:b/>
          <w:sz w:val="28"/>
          <w:szCs w:val="28"/>
        </w:rPr>
        <w:t xml:space="preserve"> </w:t>
      </w:r>
      <w:r w:rsidRPr="00543583">
        <w:rPr>
          <w:rFonts w:ascii="Times New Roman" w:hAnsi="Times New Roman"/>
          <w:sz w:val="28"/>
          <w:szCs w:val="28"/>
        </w:rPr>
        <w:t xml:space="preserve">муниципального района </w:t>
      </w:r>
      <w:proofErr w:type="spellStart"/>
      <w:r w:rsidRPr="00543583">
        <w:rPr>
          <w:rFonts w:ascii="Times New Roman" w:hAnsi="Times New Roman"/>
          <w:sz w:val="28"/>
          <w:szCs w:val="28"/>
        </w:rPr>
        <w:t>Белебеевский</w:t>
      </w:r>
      <w:proofErr w:type="spellEnd"/>
      <w:r w:rsidRPr="00543583">
        <w:rPr>
          <w:rFonts w:ascii="Times New Roman" w:hAnsi="Times New Roman"/>
          <w:sz w:val="28"/>
          <w:szCs w:val="28"/>
        </w:rPr>
        <w:t xml:space="preserve"> район  Республики Башкортостан, замещающего должность</w:t>
      </w:r>
      <w:proofErr w:type="gramEnd"/>
      <w:r w:rsidRPr="00543583">
        <w:rPr>
          <w:rFonts w:ascii="Times New Roman" w:hAnsi="Times New Roman"/>
          <w:sz w:val="28"/>
          <w:szCs w:val="28"/>
        </w:rPr>
        <w:t xml:space="preserve"> муниципальной службы, </w:t>
      </w:r>
      <w:proofErr w:type="gramStart"/>
      <w:r w:rsidRPr="00543583">
        <w:rPr>
          <w:rFonts w:ascii="Times New Roman" w:hAnsi="Times New Roman"/>
          <w:sz w:val="28"/>
          <w:szCs w:val="28"/>
        </w:rPr>
        <w:t>предусмотренную</w:t>
      </w:r>
      <w:proofErr w:type="gramEnd"/>
      <w:r w:rsidRPr="00543583">
        <w:rPr>
          <w:rFonts w:ascii="Times New Roman" w:hAnsi="Times New Roman"/>
          <w:sz w:val="28"/>
          <w:szCs w:val="28"/>
        </w:rPr>
        <w:t xml:space="preserve">  этим перечнем должностей (далее - муниципальный служащий).</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 xml:space="preserve">3. Сведения о доходах, об имуществе и обязательствах имущественного характера представляются по </w:t>
      </w:r>
      <w:r>
        <w:rPr>
          <w:rFonts w:ascii="Times New Roman" w:hAnsi="Times New Roman"/>
          <w:sz w:val="28"/>
          <w:szCs w:val="28"/>
        </w:rPr>
        <w:t xml:space="preserve">форме, </w:t>
      </w:r>
      <w:r w:rsidRPr="00543583">
        <w:rPr>
          <w:rFonts w:ascii="Times New Roman" w:hAnsi="Times New Roman"/>
          <w:sz w:val="28"/>
          <w:szCs w:val="28"/>
        </w:rPr>
        <w:t>утвержденной Указом Президента Российской Федерации от 13.06.2014 года №460</w:t>
      </w:r>
      <w:r>
        <w:rPr>
          <w:rFonts w:ascii="Times New Roman" w:hAnsi="Times New Roman"/>
          <w:sz w:val="28"/>
          <w:szCs w:val="28"/>
        </w:rPr>
        <w:t>:</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bookmarkStart w:id="4" w:name="Par55"/>
      <w:bookmarkEnd w:id="4"/>
      <w:r w:rsidRPr="00543583">
        <w:rPr>
          <w:rFonts w:ascii="Times New Roman" w:hAnsi="Times New Roman"/>
          <w:sz w:val="28"/>
          <w:szCs w:val="28"/>
        </w:rPr>
        <w:t xml:space="preserve">а) гражданами - при назначении на должности муниципальной службы, предусмотренные </w:t>
      </w:r>
      <w:hyperlink r:id="rId11" w:history="1">
        <w:r w:rsidRPr="00543583">
          <w:rPr>
            <w:rFonts w:ascii="Times New Roman" w:hAnsi="Times New Roman"/>
            <w:sz w:val="28"/>
            <w:szCs w:val="28"/>
          </w:rPr>
          <w:t>перечнем</w:t>
        </w:r>
      </w:hyperlink>
      <w:r w:rsidRPr="00543583">
        <w:rPr>
          <w:rFonts w:ascii="Times New Roman" w:hAnsi="Times New Roman"/>
          <w:sz w:val="28"/>
          <w:szCs w:val="28"/>
        </w:rPr>
        <w:t xml:space="preserve"> должностей, указанным в </w:t>
      </w:r>
      <w:hyperlink w:anchor="Par53" w:history="1">
        <w:r w:rsidRPr="00543583">
          <w:rPr>
            <w:rFonts w:ascii="Times New Roman" w:hAnsi="Times New Roman"/>
            <w:sz w:val="28"/>
            <w:szCs w:val="28"/>
          </w:rPr>
          <w:t>пункте 2</w:t>
        </w:r>
      </w:hyperlink>
      <w:r w:rsidRPr="00543583">
        <w:rPr>
          <w:rFonts w:ascii="Times New Roman" w:hAnsi="Times New Roman"/>
          <w:sz w:val="28"/>
          <w:szCs w:val="28"/>
        </w:rPr>
        <w:t xml:space="preserve"> настоящего </w:t>
      </w:r>
      <w:r w:rsidRPr="00543583">
        <w:rPr>
          <w:rFonts w:ascii="Times New Roman" w:hAnsi="Times New Roman"/>
          <w:sz w:val="28"/>
          <w:szCs w:val="28"/>
        </w:rPr>
        <w:lastRenderedPageBreak/>
        <w:t>Положения;</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bookmarkStart w:id="5" w:name="Par56"/>
      <w:bookmarkEnd w:id="5"/>
      <w:r w:rsidRPr="00543583">
        <w:rPr>
          <w:rFonts w:ascii="Times New Roman" w:hAnsi="Times New Roman"/>
          <w:sz w:val="28"/>
          <w:szCs w:val="28"/>
        </w:rPr>
        <w:t xml:space="preserve">б) муниципальными служащими, замещающими должности муниципальной службы, предусмотренные </w:t>
      </w:r>
      <w:hyperlink r:id="rId12" w:history="1">
        <w:r w:rsidRPr="00543583">
          <w:rPr>
            <w:rFonts w:ascii="Times New Roman" w:hAnsi="Times New Roman"/>
            <w:sz w:val="28"/>
            <w:szCs w:val="28"/>
          </w:rPr>
          <w:t>перечнем</w:t>
        </w:r>
      </w:hyperlink>
      <w:r w:rsidRPr="00543583">
        <w:rPr>
          <w:rFonts w:ascii="Times New Roman" w:hAnsi="Times New Roman"/>
          <w:sz w:val="28"/>
          <w:szCs w:val="28"/>
        </w:rPr>
        <w:t xml:space="preserve"> должностей, указанным в </w:t>
      </w:r>
      <w:hyperlink w:anchor="Par53" w:history="1">
        <w:r w:rsidRPr="00543583">
          <w:rPr>
            <w:rFonts w:ascii="Times New Roman" w:hAnsi="Times New Roman"/>
            <w:sz w:val="28"/>
            <w:szCs w:val="28"/>
          </w:rPr>
          <w:t>пункте 2</w:t>
        </w:r>
      </w:hyperlink>
      <w:r w:rsidRPr="00543583">
        <w:rPr>
          <w:rFonts w:ascii="Times New Roman" w:hAnsi="Times New Roman"/>
          <w:sz w:val="28"/>
          <w:szCs w:val="28"/>
        </w:rPr>
        <w:t xml:space="preserve"> настоящего Положения, - ежегодно, не позднее 30 апреля года, следующего </w:t>
      </w:r>
      <w:proofErr w:type="gramStart"/>
      <w:r w:rsidRPr="00543583">
        <w:rPr>
          <w:rFonts w:ascii="Times New Roman" w:hAnsi="Times New Roman"/>
          <w:sz w:val="28"/>
          <w:szCs w:val="28"/>
        </w:rPr>
        <w:t>за</w:t>
      </w:r>
      <w:proofErr w:type="gramEnd"/>
      <w:r>
        <w:rPr>
          <w:rFonts w:ascii="Times New Roman" w:hAnsi="Times New Roman"/>
          <w:sz w:val="28"/>
          <w:szCs w:val="28"/>
        </w:rPr>
        <w:t xml:space="preserve"> </w:t>
      </w:r>
      <w:r w:rsidRPr="00543583">
        <w:rPr>
          <w:rFonts w:ascii="Times New Roman" w:hAnsi="Times New Roman"/>
          <w:sz w:val="28"/>
          <w:szCs w:val="28"/>
        </w:rPr>
        <w:t>отчетным</w:t>
      </w:r>
      <w:bookmarkStart w:id="6" w:name="Par57"/>
      <w:bookmarkEnd w:id="6"/>
      <w:r w:rsidRPr="00543583">
        <w:rPr>
          <w:rFonts w:ascii="Times New Roman" w:hAnsi="Times New Roman"/>
          <w:sz w:val="28"/>
          <w:szCs w:val="28"/>
        </w:rPr>
        <w:t>.</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4. Гражданин при назначении на должность муниципальной службы представляет:</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543583">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43583">
        <w:rPr>
          <w:rFonts w:ascii="Times New Roman" w:hAnsi="Times New Roman"/>
          <w:sz w:val="28"/>
          <w:szCs w:val="28"/>
        </w:rPr>
        <w:t xml:space="preserve"> подачи документов для замещения должности муниципальной службы (на отчетную дату);</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543583">
        <w:rPr>
          <w:rFonts w:ascii="Times New Roman" w:hAnsi="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43583">
        <w:rPr>
          <w:rFonts w:ascii="Times New Roman" w:hAnsi="Times New Roman"/>
          <w:sz w:val="28"/>
          <w:szCs w:val="28"/>
        </w:rPr>
        <w:t xml:space="preserve"> для замещения должности муниципальной службы (на отчетную дату).</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5. Муниципальной служащий представляет ежегодно:</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543583">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6205C" w:rsidRPr="00543583" w:rsidRDefault="00C6205C" w:rsidP="00ED745A">
      <w:pPr>
        <w:autoSpaceDE w:val="0"/>
        <w:autoSpaceDN w:val="0"/>
        <w:adjustRightInd w:val="0"/>
        <w:spacing w:after="0" w:line="240" w:lineRule="auto"/>
        <w:ind w:firstLine="540"/>
        <w:jc w:val="both"/>
        <w:rPr>
          <w:rFonts w:ascii="Times New Roman" w:hAnsi="Times New Roman"/>
          <w:sz w:val="28"/>
          <w:szCs w:val="28"/>
        </w:rPr>
      </w:pPr>
      <w:proofErr w:type="gramStart"/>
      <w:r w:rsidRPr="00543583">
        <w:rPr>
          <w:rFonts w:ascii="Times New Roman" w:hAnsi="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w:t>
      </w:r>
      <w:proofErr w:type="gramEnd"/>
      <w:r w:rsidRPr="00543583">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bookmarkStart w:id="7" w:name="Par63"/>
      <w:bookmarkEnd w:id="7"/>
      <w:r w:rsidRPr="00543583">
        <w:rPr>
          <w:rFonts w:ascii="Times New Roman" w:hAnsi="Times New Roman"/>
          <w:sz w:val="28"/>
          <w:szCs w:val="28"/>
        </w:rPr>
        <w:t xml:space="preserve">6. Муниципальный служащий, замещающий должность муниципальной </w:t>
      </w:r>
      <w:r w:rsidRPr="00543583">
        <w:rPr>
          <w:rFonts w:ascii="Times New Roman" w:hAnsi="Times New Roman"/>
          <w:sz w:val="28"/>
          <w:szCs w:val="28"/>
        </w:rPr>
        <w:lastRenderedPageBreak/>
        <w:t xml:space="preserve">службы, не включенную в </w:t>
      </w:r>
      <w:hyperlink r:id="rId13" w:history="1">
        <w:r w:rsidRPr="00543583">
          <w:rPr>
            <w:rFonts w:ascii="Times New Roman" w:hAnsi="Times New Roman"/>
            <w:sz w:val="28"/>
            <w:szCs w:val="28"/>
          </w:rPr>
          <w:t>перечень</w:t>
        </w:r>
      </w:hyperlink>
      <w:r w:rsidRPr="00543583">
        <w:rPr>
          <w:rFonts w:ascii="Times New Roman" w:hAnsi="Times New Roman"/>
          <w:sz w:val="28"/>
          <w:szCs w:val="28"/>
        </w:rPr>
        <w:t xml:space="preserve"> должностей, утвержденный распоряжением Администрации, и претендующий на замещение должности муниципальной службы, включенной в этот </w:t>
      </w:r>
      <w:hyperlink r:id="rId14" w:history="1">
        <w:r w:rsidRPr="00543583">
          <w:rPr>
            <w:rFonts w:ascii="Times New Roman" w:hAnsi="Times New Roman"/>
            <w:sz w:val="28"/>
            <w:szCs w:val="28"/>
          </w:rPr>
          <w:t>перечень</w:t>
        </w:r>
      </w:hyperlink>
      <w:r w:rsidRPr="00543583">
        <w:rPr>
          <w:rFonts w:ascii="Times New Roman" w:hAnsi="Times New Roman"/>
          <w:sz w:val="28"/>
          <w:szCs w:val="28"/>
        </w:rPr>
        <w:t xml:space="preserve"> должностей, представляет указанные сведения в соответствии с </w:t>
      </w:r>
      <w:hyperlink w:anchor="Par53" w:history="1">
        <w:r w:rsidRPr="00543583">
          <w:rPr>
            <w:rFonts w:ascii="Times New Roman" w:hAnsi="Times New Roman"/>
            <w:sz w:val="28"/>
            <w:szCs w:val="28"/>
          </w:rPr>
          <w:t>пунктом 2</w:t>
        </w:r>
      </w:hyperlink>
      <w:r w:rsidRPr="00543583">
        <w:rPr>
          <w:rFonts w:ascii="Times New Roman" w:hAnsi="Times New Roman"/>
          <w:sz w:val="28"/>
          <w:szCs w:val="28"/>
        </w:rPr>
        <w:t xml:space="preserve">, </w:t>
      </w:r>
      <w:hyperlink w:anchor="Par55" w:history="1">
        <w:r w:rsidRPr="00543583">
          <w:rPr>
            <w:rFonts w:ascii="Times New Roman" w:hAnsi="Times New Roman"/>
            <w:sz w:val="28"/>
            <w:szCs w:val="28"/>
          </w:rPr>
          <w:t>подпунктом "а" пункта 3</w:t>
        </w:r>
      </w:hyperlink>
      <w:r w:rsidRPr="00543583">
        <w:rPr>
          <w:rFonts w:ascii="Times New Roman" w:hAnsi="Times New Roman"/>
          <w:sz w:val="28"/>
          <w:szCs w:val="28"/>
        </w:rPr>
        <w:t xml:space="preserve"> и </w:t>
      </w:r>
      <w:hyperlink w:anchor="Par57" w:history="1">
        <w:r w:rsidRPr="00543583">
          <w:rPr>
            <w:rFonts w:ascii="Times New Roman" w:hAnsi="Times New Roman"/>
            <w:sz w:val="28"/>
            <w:szCs w:val="28"/>
          </w:rPr>
          <w:t>пунктом 4</w:t>
        </w:r>
      </w:hyperlink>
      <w:r>
        <w:t xml:space="preserve"> </w:t>
      </w:r>
      <w:r w:rsidRPr="00543583">
        <w:rPr>
          <w:rFonts w:ascii="Times New Roman" w:hAnsi="Times New Roman"/>
          <w:sz w:val="28"/>
          <w:szCs w:val="28"/>
        </w:rPr>
        <w:t>настоящего Положения.</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7. Сведения о доходах, об имуществе и обязательствах имущественного характера представляются в</w:t>
      </w:r>
      <w:r>
        <w:rPr>
          <w:rFonts w:ascii="Times New Roman" w:hAnsi="Times New Roman"/>
          <w:sz w:val="28"/>
          <w:szCs w:val="28"/>
        </w:rPr>
        <w:t xml:space="preserve"> </w:t>
      </w:r>
      <w:r w:rsidRPr="00543583">
        <w:rPr>
          <w:rFonts w:ascii="Times New Roman" w:hAnsi="Times New Roman"/>
          <w:sz w:val="28"/>
          <w:szCs w:val="28"/>
        </w:rPr>
        <w:t xml:space="preserve"> Администраци</w:t>
      </w:r>
      <w:r>
        <w:rPr>
          <w:rFonts w:ascii="Times New Roman" w:hAnsi="Times New Roman"/>
          <w:sz w:val="28"/>
          <w:szCs w:val="28"/>
        </w:rPr>
        <w:t>ю</w:t>
      </w:r>
      <w:r w:rsidRPr="00543583">
        <w:rPr>
          <w:rFonts w:ascii="Times New Roman" w:hAnsi="Times New Roman"/>
          <w:sz w:val="28"/>
          <w:szCs w:val="28"/>
        </w:rPr>
        <w:t xml:space="preserve"> </w:t>
      </w:r>
      <w:r w:rsidRPr="009204F5">
        <w:rPr>
          <w:rFonts w:ascii="Times New Roman" w:hAnsi="Times New Roman"/>
          <w:sz w:val="28"/>
          <w:szCs w:val="28"/>
        </w:rPr>
        <w:t xml:space="preserve">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9204F5">
        <w:rPr>
          <w:rFonts w:ascii="Times New Roman" w:hAnsi="Times New Roman"/>
          <w:sz w:val="28"/>
          <w:szCs w:val="28"/>
        </w:rPr>
        <w:t xml:space="preserve"> сельсовет</w:t>
      </w:r>
      <w:r w:rsidRPr="009204F5">
        <w:rPr>
          <w:rFonts w:ascii="Times New Roman" w:hAnsi="Times New Roman"/>
          <w:b/>
          <w:sz w:val="28"/>
          <w:szCs w:val="28"/>
        </w:rPr>
        <w:t xml:space="preserve"> </w:t>
      </w:r>
      <w:r w:rsidRPr="00543583">
        <w:rPr>
          <w:rFonts w:ascii="Times New Roman" w:hAnsi="Times New Roman"/>
          <w:sz w:val="28"/>
          <w:szCs w:val="28"/>
        </w:rPr>
        <w:t xml:space="preserve">муниципального района </w:t>
      </w:r>
      <w:proofErr w:type="spellStart"/>
      <w:r w:rsidRPr="00543583">
        <w:rPr>
          <w:rFonts w:ascii="Times New Roman" w:hAnsi="Times New Roman"/>
          <w:sz w:val="28"/>
          <w:szCs w:val="28"/>
        </w:rPr>
        <w:t>Белебеевский</w:t>
      </w:r>
      <w:proofErr w:type="spellEnd"/>
      <w:r w:rsidRPr="00543583">
        <w:rPr>
          <w:rFonts w:ascii="Times New Roman" w:hAnsi="Times New Roman"/>
          <w:sz w:val="28"/>
          <w:szCs w:val="28"/>
        </w:rPr>
        <w:t xml:space="preserve"> район Республики Башкортостан (далее - </w:t>
      </w:r>
      <w:r>
        <w:rPr>
          <w:rFonts w:ascii="Times New Roman" w:hAnsi="Times New Roman"/>
          <w:sz w:val="28"/>
          <w:szCs w:val="28"/>
        </w:rPr>
        <w:t>Администрация</w:t>
      </w:r>
      <w:r w:rsidRPr="00543583">
        <w:rPr>
          <w:rFonts w:ascii="Times New Roman" w:hAnsi="Times New Roman"/>
          <w:sz w:val="28"/>
          <w:szCs w:val="28"/>
        </w:rPr>
        <w:t>).</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 xml:space="preserve">8. </w:t>
      </w:r>
      <w:proofErr w:type="gramStart"/>
      <w:r w:rsidRPr="00543583">
        <w:rPr>
          <w:rFonts w:ascii="Times New Roman" w:hAnsi="Times New Roman"/>
          <w:sz w:val="28"/>
          <w:szCs w:val="28"/>
        </w:rPr>
        <w:t>В случае если гражданин или муниципальный служащий обнаружили, что в представленных ими в</w:t>
      </w:r>
      <w:r>
        <w:rPr>
          <w:rFonts w:ascii="Times New Roman" w:hAnsi="Times New Roman"/>
          <w:sz w:val="28"/>
          <w:szCs w:val="28"/>
        </w:rPr>
        <w:t xml:space="preserve"> </w:t>
      </w:r>
      <w:r w:rsidRPr="00543583">
        <w:rPr>
          <w:rFonts w:ascii="Times New Roman" w:hAnsi="Times New Roman"/>
          <w:sz w:val="28"/>
          <w:szCs w:val="28"/>
        </w:rPr>
        <w:t xml:space="preserve"> Администраци</w:t>
      </w:r>
      <w:r>
        <w:rPr>
          <w:rFonts w:ascii="Times New Roman" w:hAnsi="Times New Roman"/>
          <w:sz w:val="28"/>
          <w:szCs w:val="28"/>
        </w:rPr>
        <w:t>ю</w:t>
      </w:r>
      <w:r w:rsidRPr="00543583">
        <w:rPr>
          <w:rFonts w:ascii="Times New Roman" w:hAnsi="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ar56" w:history="1">
        <w:r w:rsidRPr="00543583">
          <w:rPr>
            <w:rFonts w:ascii="Times New Roman" w:hAnsi="Times New Roman"/>
            <w:sz w:val="28"/>
            <w:szCs w:val="28"/>
          </w:rPr>
          <w:t>подпункте "б" пункта 3</w:t>
        </w:r>
      </w:hyperlink>
      <w:r w:rsidRPr="00543583">
        <w:rPr>
          <w:rFonts w:ascii="Times New Roman" w:hAnsi="Times New Roman"/>
          <w:sz w:val="28"/>
          <w:szCs w:val="28"/>
        </w:rPr>
        <w:t xml:space="preserve"> настоящего Положения.</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543583">
        <w:rPr>
          <w:rFonts w:ascii="Times New Roman" w:hAnsi="Times New Roman"/>
          <w:bCs/>
          <w:sz w:val="28"/>
          <w:szCs w:val="28"/>
        </w:rPr>
        <w:t>Комиссии по соблюдению требований к служебному поведению муниципальных служащих, замещающих должности муниц</w:t>
      </w:r>
      <w:r>
        <w:rPr>
          <w:rFonts w:ascii="Times New Roman" w:hAnsi="Times New Roman"/>
          <w:bCs/>
          <w:sz w:val="28"/>
          <w:szCs w:val="28"/>
        </w:rPr>
        <w:t>ипальной службы в Администрации</w:t>
      </w:r>
      <w:r w:rsidRPr="00543583">
        <w:rPr>
          <w:rFonts w:ascii="Times New Roman" w:hAnsi="Times New Roman"/>
          <w:bCs/>
          <w:sz w:val="28"/>
          <w:szCs w:val="28"/>
        </w:rPr>
        <w:t xml:space="preserve"> и урегулированию  конфликта интересов.</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Республики Башкортостан.</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 xml:space="preserve">12. </w:t>
      </w:r>
      <w:proofErr w:type="gramStart"/>
      <w:r w:rsidRPr="00543583">
        <w:rPr>
          <w:rFonts w:ascii="Times New Roman" w:hAnsi="Times New Roman"/>
          <w:sz w:val="28"/>
          <w:szCs w:val="28"/>
        </w:rPr>
        <w:t xml:space="preserve">Сведения о доходах, об имуществе и обязательствах имущественного характера муниципального служащего, его супруги (супруга) </w:t>
      </w:r>
      <w:r>
        <w:rPr>
          <w:rFonts w:ascii="Times New Roman" w:hAnsi="Times New Roman"/>
          <w:sz w:val="28"/>
          <w:szCs w:val="28"/>
        </w:rPr>
        <w:t>и несовершенно</w:t>
      </w:r>
      <w:r w:rsidRPr="00543583">
        <w:rPr>
          <w:rFonts w:ascii="Times New Roman" w:hAnsi="Times New Roman"/>
          <w:sz w:val="28"/>
          <w:szCs w:val="28"/>
        </w:rPr>
        <w:t xml:space="preserve">летних детей размещаются на официальном сайте </w:t>
      </w:r>
      <w:r w:rsidRPr="009204F5">
        <w:rPr>
          <w:rFonts w:ascii="Times New Roman" w:hAnsi="Times New Roman"/>
          <w:sz w:val="28"/>
          <w:szCs w:val="28"/>
        </w:rPr>
        <w:t xml:space="preserve">сельского поселения </w:t>
      </w:r>
      <w:proofErr w:type="spellStart"/>
      <w:r w:rsidR="004E5D59">
        <w:rPr>
          <w:rFonts w:ascii="Times New Roman" w:hAnsi="Times New Roman"/>
          <w:sz w:val="28"/>
          <w:szCs w:val="28"/>
        </w:rPr>
        <w:t>Метевбашевский</w:t>
      </w:r>
      <w:proofErr w:type="spellEnd"/>
      <w:r w:rsidR="004E5D59">
        <w:rPr>
          <w:rFonts w:ascii="Times New Roman" w:hAnsi="Times New Roman"/>
          <w:sz w:val="28"/>
          <w:szCs w:val="28"/>
        </w:rPr>
        <w:t xml:space="preserve"> </w:t>
      </w:r>
      <w:r w:rsidRPr="009204F5">
        <w:rPr>
          <w:rFonts w:ascii="Times New Roman" w:hAnsi="Times New Roman"/>
          <w:sz w:val="28"/>
          <w:szCs w:val="28"/>
        </w:rPr>
        <w:t xml:space="preserve"> сельсовет</w:t>
      </w:r>
      <w:r w:rsidRPr="009204F5">
        <w:rPr>
          <w:rFonts w:ascii="Times New Roman" w:hAnsi="Times New Roman"/>
          <w:b/>
          <w:sz w:val="28"/>
          <w:szCs w:val="28"/>
        </w:rPr>
        <w:t xml:space="preserve"> </w:t>
      </w:r>
      <w:r w:rsidRPr="00543583">
        <w:rPr>
          <w:rFonts w:ascii="Times New Roman" w:hAnsi="Times New Roman"/>
          <w:sz w:val="28"/>
          <w:szCs w:val="28"/>
        </w:rPr>
        <w:t xml:space="preserve">муниципального района </w:t>
      </w:r>
      <w:proofErr w:type="spellStart"/>
      <w:r w:rsidRPr="00543583">
        <w:rPr>
          <w:rFonts w:ascii="Times New Roman" w:hAnsi="Times New Roman"/>
          <w:sz w:val="28"/>
          <w:szCs w:val="28"/>
        </w:rPr>
        <w:t>Белебеевский</w:t>
      </w:r>
      <w:proofErr w:type="spellEnd"/>
      <w:r w:rsidRPr="00543583">
        <w:rPr>
          <w:rFonts w:ascii="Times New Roman" w:hAnsi="Times New Roman"/>
          <w:sz w:val="28"/>
          <w:szCs w:val="28"/>
        </w:rPr>
        <w:t xml:space="preserve"> </w:t>
      </w:r>
      <w:r w:rsidRPr="00543583">
        <w:rPr>
          <w:rFonts w:ascii="Times New Roman" w:hAnsi="Times New Roman"/>
          <w:sz w:val="28"/>
          <w:szCs w:val="28"/>
        </w:rPr>
        <w:lastRenderedPageBreak/>
        <w:t>район Республики Башкортостан, а в случае отсутствия этих сведений на официальном сайте - предоставляются общероссийским и республиканским средствам массовой информации для опубликования по их запросам в соответствии с законодательством Республики Башкортостан.</w:t>
      </w:r>
      <w:proofErr w:type="gramEnd"/>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 xml:space="preserve">13.  </w:t>
      </w:r>
      <w:proofErr w:type="gramStart"/>
      <w:r w:rsidRPr="00543583">
        <w:rPr>
          <w:rFonts w:ascii="Times New Roman" w:hAnsi="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3" w:history="1">
        <w:r w:rsidRPr="00543583">
          <w:rPr>
            <w:rFonts w:ascii="Times New Roman" w:hAnsi="Times New Roman"/>
            <w:sz w:val="28"/>
            <w:szCs w:val="28"/>
          </w:rPr>
          <w:t>пункте 6</w:t>
        </w:r>
      </w:hyperlink>
      <w:r w:rsidRPr="00543583">
        <w:rPr>
          <w:rFonts w:ascii="Times New Roman" w:hAnsi="Times New Roman"/>
          <w:sz w:val="28"/>
          <w:szCs w:val="28"/>
        </w:rPr>
        <w:t xml:space="preserve"> настоящего Положения, при назначении на должность муниципальной службы,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543583">
        <w:rPr>
          <w:rFonts w:ascii="Times New Roman" w:hAnsi="Times New Roman"/>
          <w:sz w:val="28"/>
          <w:szCs w:val="28"/>
        </w:rPr>
        <w:t xml:space="preserve">В случае если гражданин или муниципальный  служащий, указанный в </w:t>
      </w:r>
      <w:hyperlink w:anchor="Par63" w:history="1">
        <w:r w:rsidRPr="00543583">
          <w:rPr>
            <w:rFonts w:ascii="Times New Roman" w:hAnsi="Times New Roman"/>
            <w:sz w:val="28"/>
            <w:szCs w:val="28"/>
          </w:rPr>
          <w:t>пункте 6</w:t>
        </w:r>
      </w:hyperlink>
      <w:r w:rsidRPr="00543583">
        <w:rPr>
          <w:rFonts w:ascii="Times New Roman" w:hAnsi="Times New Roman"/>
          <w:sz w:val="28"/>
          <w:szCs w:val="28"/>
        </w:rPr>
        <w:t xml:space="preserve"> настоящего Положения, представившие в </w:t>
      </w:r>
      <w:r>
        <w:rPr>
          <w:rFonts w:ascii="Times New Roman" w:hAnsi="Times New Roman"/>
          <w:sz w:val="28"/>
          <w:szCs w:val="28"/>
        </w:rPr>
        <w:t>Администрацию</w:t>
      </w:r>
      <w:r w:rsidRPr="00543583">
        <w:rPr>
          <w:rFonts w:ascii="Times New Roman" w:hAnsi="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утверждённый распоряжением Администрации, эти справки возвращаются им</w:t>
      </w:r>
      <w:proofErr w:type="gramEnd"/>
      <w:r w:rsidRPr="00543583">
        <w:rPr>
          <w:rFonts w:ascii="Times New Roman" w:hAnsi="Times New Roman"/>
          <w:sz w:val="28"/>
          <w:szCs w:val="28"/>
        </w:rPr>
        <w:t xml:space="preserve"> по их письменному заявлению вместе с другими документами.</w:t>
      </w: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C6205C" w:rsidRDefault="00C6205C">
      <w:pPr>
        <w:widowControl w:val="0"/>
        <w:autoSpaceDE w:val="0"/>
        <w:autoSpaceDN w:val="0"/>
        <w:adjustRightInd w:val="0"/>
        <w:spacing w:after="0" w:line="240" w:lineRule="auto"/>
        <w:ind w:firstLine="540"/>
        <w:jc w:val="both"/>
        <w:rPr>
          <w:rFonts w:ascii="Times New Roman" w:hAnsi="Times New Roman"/>
          <w:sz w:val="28"/>
          <w:szCs w:val="28"/>
        </w:rPr>
      </w:pPr>
      <w:r w:rsidRPr="00543583">
        <w:rPr>
          <w:rFonts w:ascii="Times New Roman" w:hAnsi="Times New Roman"/>
          <w:sz w:val="28"/>
          <w:szCs w:val="28"/>
        </w:rPr>
        <w:t xml:space="preserve">15. </w:t>
      </w:r>
      <w:proofErr w:type="gramStart"/>
      <w:r w:rsidRPr="00543583">
        <w:rPr>
          <w:rFonts w:ascii="Times New Roman" w:hAnsi="Times New Roman"/>
          <w:sz w:val="28"/>
          <w:szCs w:val="28"/>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6205C" w:rsidRDefault="00C6205C">
      <w:pPr>
        <w:widowControl w:val="0"/>
        <w:autoSpaceDE w:val="0"/>
        <w:autoSpaceDN w:val="0"/>
        <w:adjustRightInd w:val="0"/>
        <w:spacing w:after="0" w:line="240" w:lineRule="auto"/>
        <w:ind w:firstLine="540"/>
        <w:jc w:val="both"/>
        <w:rPr>
          <w:rFonts w:ascii="Times New Roman" w:hAnsi="Times New Roman"/>
          <w:sz w:val="28"/>
          <w:szCs w:val="28"/>
        </w:rPr>
      </w:pPr>
    </w:p>
    <w:p w:rsidR="00C6205C" w:rsidRDefault="00C6205C">
      <w:pPr>
        <w:widowControl w:val="0"/>
        <w:autoSpaceDE w:val="0"/>
        <w:autoSpaceDN w:val="0"/>
        <w:adjustRightInd w:val="0"/>
        <w:spacing w:after="0" w:line="240" w:lineRule="auto"/>
        <w:ind w:firstLine="540"/>
        <w:jc w:val="both"/>
        <w:rPr>
          <w:rFonts w:ascii="Times New Roman" w:hAnsi="Times New Roman"/>
          <w:sz w:val="28"/>
          <w:szCs w:val="28"/>
        </w:rPr>
      </w:pPr>
    </w:p>
    <w:p w:rsidR="00C6205C" w:rsidRDefault="00C6205C">
      <w:pPr>
        <w:widowControl w:val="0"/>
        <w:autoSpaceDE w:val="0"/>
        <w:autoSpaceDN w:val="0"/>
        <w:adjustRightInd w:val="0"/>
        <w:spacing w:after="0" w:line="240" w:lineRule="auto"/>
        <w:ind w:firstLine="540"/>
        <w:jc w:val="both"/>
        <w:rPr>
          <w:rFonts w:ascii="Times New Roman" w:hAnsi="Times New Roman"/>
          <w:sz w:val="28"/>
          <w:szCs w:val="28"/>
        </w:rPr>
      </w:pPr>
    </w:p>
    <w:p w:rsidR="00C6205C" w:rsidRDefault="00C6205C" w:rsidP="006344F8">
      <w:pPr>
        <w:pStyle w:val="1"/>
        <w:rPr>
          <w:sz w:val="28"/>
          <w:szCs w:val="28"/>
        </w:rPr>
      </w:pPr>
      <w:r>
        <w:rPr>
          <w:sz w:val="28"/>
          <w:szCs w:val="28"/>
        </w:rPr>
        <w:t>Управляющий делами Администрации</w:t>
      </w:r>
    </w:p>
    <w:p w:rsidR="00C6205C" w:rsidRPr="003001F5" w:rsidRDefault="00C6205C" w:rsidP="006344F8">
      <w:pPr>
        <w:pStyle w:val="1"/>
        <w:rPr>
          <w:sz w:val="28"/>
          <w:szCs w:val="28"/>
        </w:rPr>
      </w:pPr>
      <w:r>
        <w:rPr>
          <w:sz w:val="28"/>
          <w:szCs w:val="28"/>
        </w:rPr>
        <w:t xml:space="preserve">сельского поселения                                                                          </w:t>
      </w:r>
      <w:r w:rsidR="00725D81">
        <w:rPr>
          <w:sz w:val="28"/>
          <w:szCs w:val="28"/>
        </w:rPr>
        <w:t>З.Р.Гумерова</w:t>
      </w:r>
    </w:p>
    <w:p w:rsidR="00C6205C" w:rsidRDefault="00C6205C" w:rsidP="006344F8"/>
    <w:p w:rsidR="00C6205C" w:rsidRDefault="00C6205C" w:rsidP="006344F8">
      <w:pPr>
        <w:ind w:firstLine="5580"/>
      </w:pPr>
    </w:p>
    <w:p w:rsidR="00C6205C" w:rsidRPr="00543583" w:rsidRDefault="00C6205C">
      <w:pPr>
        <w:widowControl w:val="0"/>
        <w:autoSpaceDE w:val="0"/>
        <w:autoSpaceDN w:val="0"/>
        <w:adjustRightInd w:val="0"/>
        <w:spacing w:after="0" w:line="240" w:lineRule="auto"/>
        <w:ind w:firstLine="540"/>
        <w:jc w:val="both"/>
        <w:rPr>
          <w:rFonts w:ascii="Times New Roman" w:hAnsi="Times New Roman"/>
          <w:sz w:val="28"/>
          <w:szCs w:val="28"/>
        </w:rPr>
      </w:pPr>
    </w:p>
    <w:sectPr w:rsidR="00C6205C" w:rsidRPr="00543583" w:rsidSect="00A4297A">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A2" w:rsidRDefault="00EB7BA2" w:rsidP="002F4FCB">
      <w:pPr>
        <w:spacing w:after="0" w:line="240" w:lineRule="auto"/>
      </w:pPr>
      <w:r>
        <w:separator/>
      </w:r>
    </w:p>
  </w:endnote>
  <w:endnote w:type="continuationSeparator" w:id="0">
    <w:p w:rsidR="00EB7BA2" w:rsidRDefault="00EB7BA2" w:rsidP="002F4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5C" w:rsidRDefault="00C6205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5C" w:rsidRDefault="00C6205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5C" w:rsidRDefault="00C620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A2" w:rsidRDefault="00EB7BA2" w:rsidP="002F4FCB">
      <w:pPr>
        <w:spacing w:after="0" w:line="240" w:lineRule="auto"/>
      </w:pPr>
      <w:r>
        <w:separator/>
      </w:r>
    </w:p>
  </w:footnote>
  <w:footnote w:type="continuationSeparator" w:id="0">
    <w:p w:rsidR="00EB7BA2" w:rsidRDefault="00EB7BA2" w:rsidP="002F4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5C" w:rsidRDefault="00C6205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5C" w:rsidRDefault="00C6205C">
    <w:pPr>
      <w:pStyle w:val="a5"/>
      <w:jc w:val="center"/>
    </w:pPr>
  </w:p>
  <w:p w:rsidR="00C6205C" w:rsidRDefault="00C6205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5C" w:rsidRDefault="00C620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748A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0A68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6826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F06F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7AE4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B045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B8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783F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C859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20E8C4"/>
    <w:lvl w:ilvl="0">
      <w:start w:val="1"/>
      <w:numFmt w:val="bullet"/>
      <w:lvlText w:val=""/>
      <w:lvlJc w:val="left"/>
      <w:pPr>
        <w:tabs>
          <w:tab w:val="num" w:pos="360"/>
        </w:tabs>
        <w:ind w:left="360" w:hanging="360"/>
      </w:pPr>
      <w:rPr>
        <w:rFonts w:ascii="Symbol" w:hAnsi="Symbol" w:hint="default"/>
      </w:rPr>
    </w:lvl>
  </w:abstractNum>
  <w:abstractNum w:abstractNumId="10">
    <w:nsid w:val="641C5378"/>
    <w:multiLevelType w:val="hybridMultilevel"/>
    <w:tmpl w:val="98986334"/>
    <w:lvl w:ilvl="0" w:tplc="3AC4BE7E">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4AD"/>
    <w:rsid w:val="00000270"/>
    <w:rsid w:val="000005D8"/>
    <w:rsid w:val="000100FD"/>
    <w:rsid w:val="000108F4"/>
    <w:rsid w:val="00013420"/>
    <w:rsid w:val="00013775"/>
    <w:rsid w:val="00014BAD"/>
    <w:rsid w:val="000217D1"/>
    <w:rsid w:val="00021FE3"/>
    <w:rsid w:val="000247BE"/>
    <w:rsid w:val="000324E3"/>
    <w:rsid w:val="00032669"/>
    <w:rsid w:val="00033364"/>
    <w:rsid w:val="0003543E"/>
    <w:rsid w:val="0003604F"/>
    <w:rsid w:val="0004122A"/>
    <w:rsid w:val="00041632"/>
    <w:rsid w:val="0004190C"/>
    <w:rsid w:val="00042863"/>
    <w:rsid w:val="00047E82"/>
    <w:rsid w:val="0005705C"/>
    <w:rsid w:val="00060B05"/>
    <w:rsid w:val="000616FF"/>
    <w:rsid w:val="000627E7"/>
    <w:rsid w:val="00066237"/>
    <w:rsid w:val="000714BB"/>
    <w:rsid w:val="00080A51"/>
    <w:rsid w:val="00081C37"/>
    <w:rsid w:val="00097203"/>
    <w:rsid w:val="000A6ECB"/>
    <w:rsid w:val="000B3F00"/>
    <w:rsid w:val="000B4597"/>
    <w:rsid w:val="000B6501"/>
    <w:rsid w:val="000B66B7"/>
    <w:rsid w:val="000C1024"/>
    <w:rsid w:val="000C4690"/>
    <w:rsid w:val="000D246E"/>
    <w:rsid w:val="000D2CFF"/>
    <w:rsid w:val="000D3AA7"/>
    <w:rsid w:val="000E2233"/>
    <w:rsid w:val="000F2DC7"/>
    <w:rsid w:val="000F67C6"/>
    <w:rsid w:val="00102EAC"/>
    <w:rsid w:val="001062BF"/>
    <w:rsid w:val="00115D5C"/>
    <w:rsid w:val="001164FD"/>
    <w:rsid w:val="0011776B"/>
    <w:rsid w:val="00121477"/>
    <w:rsid w:val="00121F2E"/>
    <w:rsid w:val="0012428D"/>
    <w:rsid w:val="001258F2"/>
    <w:rsid w:val="0014085F"/>
    <w:rsid w:val="00143282"/>
    <w:rsid w:val="00151560"/>
    <w:rsid w:val="00152125"/>
    <w:rsid w:val="0015265D"/>
    <w:rsid w:val="0015661F"/>
    <w:rsid w:val="00157C16"/>
    <w:rsid w:val="00165942"/>
    <w:rsid w:val="0017565E"/>
    <w:rsid w:val="00180407"/>
    <w:rsid w:val="00182E7B"/>
    <w:rsid w:val="001835BD"/>
    <w:rsid w:val="001903F4"/>
    <w:rsid w:val="00192C03"/>
    <w:rsid w:val="00197CE5"/>
    <w:rsid w:val="001A20E0"/>
    <w:rsid w:val="001A2C7D"/>
    <w:rsid w:val="001A3708"/>
    <w:rsid w:val="001B0E77"/>
    <w:rsid w:val="001B36F6"/>
    <w:rsid w:val="001C0BE2"/>
    <w:rsid w:val="001C2ED2"/>
    <w:rsid w:val="001C7179"/>
    <w:rsid w:val="001D4C2C"/>
    <w:rsid w:val="001D5638"/>
    <w:rsid w:val="001D7B46"/>
    <w:rsid w:val="001F0028"/>
    <w:rsid w:val="001F12F8"/>
    <w:rsid w:val="00200093"/>
    <w:rsid w:val="0020431C"/>
    <w:rsid w:val="00210C84"/>
    <w:rsid w:val="00217979"/>
    <w:rsid w:val="00234BD7"/>
    <w:rsid w:val="002421B0"/>
    <w:rsid w:val="00242C9D"/>
    <w:rsid w:val="00243A36"/>
    <w:rsid w:val="00243C7D"/>
    <w:rsid w:val="00247772"/>
    <w:rsid w:val="002516B6"/>
    <w:rsid w:val="002520CD"/>
    <w:rsid w:val="00252ED0"/>
    <w:rsid w:val="00255BF8"/>
    <w:rsid w:val="002565CB"/>
    <w:rsid w:val="002603B7"/>
    <w:rsid w:val="0026542E"/>
    <w:rsid w:val="00265D91"/>
    <w:rsid w:val="0027058A"/>
    <w:rsid w:val="00281542"/>
    <w:rsid w:val="00282DDB"/>
    <w:rsid w:val="002A2D55"/>
    <w:rsid w:val="002A6A34"/>
    <w:rsid w:val="002B06BD"/>
    <w:rsid w:val="002B3AEC"/>
    <w:rsid w:val="002C10CE"/>
    <w:rsid w:val="002C20AF"/>
    <w:rsid w:val="002C3F2E"/>
    <w:rsid w:val="002D2A33"/>
    <w:rsid w:val="002D3C74"/>
    <w:rsid w:val="002D5011"/>
    <w:rsid w:val="002D6BF7"/>
    <w:rsid w:val="002D741B"/>
    <w:rsid w:val="002E37CD"/>
    <w:rsid w:val="002E6400"/>
    <w:rsid w:val="002F2A81"/>
    <w:rsid w:val="002F2D9C"/>
    <w:rsid w:val="002F4FCB"/>
    <w:rsid w:val="002F680E"/>
    <w:rsid w:val="002F68AA"/>
    <w:rsid w:val="003001F5"/>
    <w:rsid w:val="003055CA"/>
    <w:rsid w:val="00312E19"/>
    <w:rsid w:val="003154B2"/>
    <w:rsid w:val="00333374"/>
    <w:rsid w:val="00334F4E"/>
    <w:rsid w:val="0033501B"/>
    <w:rsid w:val="00337F8A"/>
    <w:rsid w:val="003458B9"/>
    <w:rsid w:val="00345BD6"/>
    <w:rsid w:val="003644A6"/>
    <w:rsid w:val="00364F08"/>
    <w:rsid w:val="00370BFF"/>
    <w:rsid w:val="00373038"/>
    <w:rsid w:val="00375620"/>
    <w:rsid w:val="00375A30"/>
    <w:rsid w:val="003861D0"/>
    <w:rsid w:val="00390030"/>
    <w:rsid w:val="0039143C"/>
    <w:rsid w:val="003933AD"/>
    <w:rsid w:val="003A0F28"/>
    <w:rsid w:val="003A1E0E"/>
    <w:rsid w:val="003A30A0"/>
    <w:rsid w:val="003A3EFE"/>
    <w:rsid w:val="003A7772"/>
    <w:rsid w:val="003B0BAA"/>
    <w:rsid w:val="003B6898"/>
    <w:rsid w:val="003C4A88"/>
    <w:rsid w:val="003C5A6D"/>
    <w:rsid w:val="003C707D"/>
    <w:rsid w:val="003D3C07"/>
    <w:rsid w:val="003D48B4"/>
    <w:rsid w:val="003D7CF3"/>
    <w:rsid w:val="003E008C"/>
    <w:rsid w:val="003E2846"/>
    <w:rsid w:val="003E41E8"/>
    <w:rsid w:val="003F147B"/>
    <w:rsid w:val="003F7EAF"/>
    <w:rsid w:val="00410BDC"/>
    <w:rsid w:val="004150DA"/>
    <w:rsid w:val="004207D2"/>
    <w:rsid w:val="00421D80"/>
    <w:rsid w:val="004403F1"/>
    <w:rsid w:val="00443532"/>
    <w:rsid w:val="004474EE"/>
    <w:rsid w:val="00447776"/>
    <w:rsid w:val="00451274"/>
    <w:rsid w:val="00454BC6"/>
    <w:rsid w:val="00460D22"/>
    <w:rsid w:val="004623AA"/>
    <w:rsid w:val="00465153"/>
    <w:rsid w:val="00467585"/>
    <w:rsid w:val="00467B8C"/>
    <w:rsid w:val="00470C28"/>
    <w:rsid w:val="0047607D"/>
    <w:rsid w:val="00476FAA"/>
    <w:rsid w:val="0047735B"/>
    <w:rsid w:val="00487E2F"/>
    <w:rsid w:val="00490A31"/>
    <w:rsid w:val="00490CFA"/>
    <w:rsid w:val="00495705"/>
    <w:rsid w:val="004A2EF9"/>
    <w:rsid w:val="004A7951"/>
    <w:rsid w:val="004B41F6"/>
    <w:rsid w:val="004B5FC6"/>
    <w:rsid w:val="004B616C"/>
    <w:rsid w:val="004C0BBA"/>
    <w:rsid w:val="004C5579"/>
    <w:rsid w:val="004C60C2"/>
    <w:rsid w:val="004C66A7"/>
    <w:rsid w:val="004C68EA"/>
    <w:rsid w:val="004C7D6A"/>
    <w:rsid w:val="004D161A"/>
    <w:rsid w:val="004D5683"/>
    <w:rsid w:val="004E5AC8"/>
    <w:rsid w:val="004E5D59"/>
    <w:rsid w:val="004E75BD"/>
    <w:rsid w:val="004F0381"/>
    <w:rsid w:val="004F1132"/>
    <w:rsid w:val="004F32FF"/>
    <w:rsid w:val="0051002B"/>
    <w:rsid w:val="00510B91"/>
    <w:rsid w:val="00511ACB"/>
    <w:rsid w:val="00520596"/>
    <w:rsid w:val="00520BCB"/>
    <w:rsid w:val="005218CF"/>
    <w:rsid w:val="00526B3B"/>
    <w:rsid w:val="0052795D"/>
    <w:rsid w:val="00527B61"/>
    <w:rsid w:val="00527D82"/>
    <w:rsid w:val="00531C31"/>
    <w:rsid w:val="00543583"/>
    <w:rsid w:val="00546654"/>
    <w:rsid w:val="005516EC"/>
    <w:rsid w:val="00563478"/>
    <w:rsid w:val="00567353"/>
    <w:rsid w:val="00576519"/>
    <w:rsid w:val="0058503F"/>
    <w:rsid w:val="00585661"/>
    <w:rsid w:val="00585FCB"/>
    <w:rsid w:val="00586DD1"/>
    <w:rsid w:val="0058742F"/>
    <w:rsid w:val="0059076D"/>
    <w:rsid w:val="00595931"/>
    <w:rsid w:val="00596989"/>
    <w:rsid w:val="005B337D"/>
    <w:rsid w:val="005B4840"/>
    <w:rsid w:val="005C11E6"/>
    <w:rsid w:val="005C1761"/>
    <w:rsid w:val="005C1C90"/>
    <w:rsid w:val="005C20B3"/>
    <w:rsid w:val="005D16A8"/>
    <w:rsid w:val="005D6A76"/>
    <w:rsid w:val="005E08F1"/>
    <w:rsid w:val="005E264B"/>
    <w:rsid w:val="005E34AA"/>
    <w:rsid w:val="005F1D49"/>
    <w:rsid w:val="005F21B9"/>
    <w:rsid w:val="005F555B"/>
    <w:rsid w:val="00603CC7"/>
    <w:rsid w:val="006041A5"/>
    <w:rsid w:val="00605FCF"/>
    <w:rsid w:val="00606540"/>
    <w:rsid w:val="00610DA8"/>
    <w:rsid w:val="00613540"/>
    <w:rsid w:val="00625BAF"/>
    <w:rsid w:val="006344F8"/>
    <w:rsid w:val="00642F81"/>
    <w:rsid w:val="006442D6"/>
    <w:rsid w:val="006449D6"/>
    <w:rsid w:val="00646209"/>
    <w:rsid w:val="00646FC1"/>
    <w:rsid w:val="006559B8"/>
    <w:rsid w:val="00664CCE"/>
    <w:rsid w:val="00665A28"/>
    <w:rsid w:val="00677229"/>
    <w:rsid w:val="00682DA8"/>
    <w:rsid w:val="00683408"/>
    <w:rsid w:val="00687664"/>
    <w:rsid w:val="0069350F"/>
    <w:rsid w:val="006A1AE8"/>
    <w:rsid w:val="006A28EB"/>
    <w:rsid w:val="006B479E"/>
    <w:rsid w:val="006C7793"/>
    <w:rsid w:val="006D3061"/>
    <w:rsid w:val="006D68AD"/>
    <w:rsid w:val="006D6DD8"/>
    <w:rsid w:val="006D7AA2"/>
    <w:rsid w:val="006F1029"/>
    <w:rsid w:val="006F5357"/>
    <w:rsid w:val="006F6A6D"/>
    <w:rsid w:val="00701C30"/>
    <w:rsid w:val="00713D85"/>
    <w:rsid w:val="0072033C"/>
    <w:rsid w:val="007208A0"/>
    <w:rsid w:val="00720C7E"/>
    <w:rsid w:val="007216B9"/>
    <w:rsid w:val="00724E54"/>
    <w:rsid w:val="007251B6"/>
    <w:rsid w:val="00725D81"/>
    <w:rsid w:val="00727A88"/>
    <w:rsid w:val="00731DCD"/>
    <w:rsid w:val="00740F39"/>
    <w:rsid w:val="00741694"/>
    <w:rsid w:val="007421E5"/>
    <w:rsid w:val="00744BA4"/>
    <w:rsid w:val="007459CE"/>
    <w:rsid w:val="00754B07"/>
    <w:rsid w:val="007563DA"/>
    <w:rsid w:val="00764931"/>
    <w:rsid w:val="007763FE"/>
    <w:rsid w:val="00780C45"/>
    <w:rsid w:val="00782D84"/>
    <w:rsid w:val="00785C23"/>
    <w:rsid w:val="00785C8F"/>
    <w:rsid w:val="00793AB7"/>
    <w:rsid w:val="007A2B20"/>
    <w:rsid w:val="007B58C7"/>
    <w:rsid w:val="007B68DE"/>
    <w:rsid w:val="007B71AF"/>
    <w:rsid w:val="007C5B30"/>
    <w:rsid w:val="007D25C2"/>
    <w:rsid w:val="007D7C77"/>
    <w:rsid w:val="007E733E"/>
    <w:rsid w:val="007E7EB9"/>
    <w:rsid w:val="00801664"/>
    <w:rsid w:val="00814902"/>
    <w:rsid w:val="00821298"/>
    <w:rsid w:val="00823AD7"/>
    <w:rsid w:val="00826467"/>
    <w:rsid w:val="008311B7"/>
    <w:rsid w:val="008367BE"/>
    <w:rsid w:val="00842201"/>
    <w:rsid w:val="0084440D"/>
    <w:rsid w:val="008463FE"/>
    <w:rsid w:val="00853272"/>
    <w:rsid w:val="0085669B"/>
    <w:rsid w:val="00861328"/>
    <w:rsid w:val="00861384"/>
    <w:rsid w:val="0086454A"/>
    <w:rsid w:val="008715C5"/>
    <w:rsid w:val="008838D1"/>
    <w:rsid w:val="008965F7"/>
    <w:rsid w:val="008A03CA"/>
    <w:rsid w:val="008A5B87"/>
    <w:rsid w:val="008A7CC2"/>
    <w:rsid w:val="008B28BC"/>
    <w:rsid w:val="008B5873"/>
    <w:rsid w:val="008C26C8"/>
    <w:rsid w:val="008C500C"/>
    <w:rsid w:val="008D4301"/>
    <w:rsid w:val="008D640C"/>
    <w:rsid w:val="008D7F20"/>
    <w:rsid w:val="008E01A5"/>
    <w:rsid w:val="008E6587"/>
    <w:rsid w:val="008F2178"/>
    <w:rsid w:val="008F394E"/>
    <w:rsid w:val="008F403B"/>
    <w:rsid w:val="008F5465"/>
    <w:rsid w:val="00900F99"/>
    <w:rsid w:val="00901288"/>
    <w:rsid w:val="00903088"/>
    <w:rsid w:val="00906D2D"/>
    <w:rsid w:val="009177FC"/>
    <w:rsid w:val="009204F5"/>
    <w:rsid w:val="00922EF8"/>
    <w:rsid w:val="00930105"/>
    <w:rsid w:val="009322A4"/>
    <w:rsid w:val="0093522C"/>
    <w:rsid w:val="00942787"/>
    <w:rsid w:val="0094278D"/>
    <w:rsid w:val="00942B00"/>
    <w:rsid w:val="009505E7"/>
    <w:rsid w:val="00957D74"/>
    <w:rsid w:val="00961386"/>
    <w:rsid w:val="009658BB"/>
    <w:rsid w:val="00967A1A"/>
    <w:rsid w:val="00975B8E"/>
    <w:rsid w:val="00975D07"/>
    <w:rsid w:val="00977338"/>
    <w:rsid w:val="00985911"/>
    <w:rsid w:val="009938B1"/>
    <w:rsid w:val="009A128B"/>
    <w:rsid w:val="009A36FA"/>
    <w:rsid w:val="009A45C7"/>
    <w:rsid w:val="009A5B47"/>
    <w:rsid w:val="009A669E"/>
    <w:rsid w:val="009A6E0C"/>
    <w:rsid w:val="009B47A1"/>
    <w:rsid w:val="009C15EF"/>
    <w:rsid w:val="009C22BB"/>
    <w:rsid w:val="009C3A00"/>
    <w:rsid w:val="009C4B16"/>
    <w:rsid w:val="009C6B43"/>
    <w:rsid w:val="009C7461"/>
    <w:rsid w:val="009D126D"/>
    <w:rsid w:val="009D2643"/>
    <w:rsid w:val="009D4644"/>
    <w:rsid w:val="009D62E5"/>
    <w:rsid w:val="009F06E7"/>
    <w:rsid w:val="00A039F5"/>
    <w:rsid w:val="00A12E96"/>
    <w:rsid w:val="00A246A5"/>
    <w:rsid w:val="00A34C26"/>
    <w:rsid w:val="00A4297A"/>
    <w:rsid w:val="00A5224B"/>
    <w:rsid w:val="00A53BE5"/>
    <w:rsid w:val="00A559FA"/>
    <w:rsid w:val="00A64AF2"/>
    <w:rsid w:val="00A6634B"/>
    <w:rsid w:val="00A6652A"/>
    <w:rsid w:val="00A670A8"/>
    <w:rsid w:val="00A75345"/>
    <w:rsid w:val="00A816EA"/>
    <w:rsid w:val="00A9299E"/>
    <w:rsid w:val="00A9409A"/>
    <w:rsid w:val="00A97009"/>
    <w:rsid w:val="00A978E2"/>
    <w:rsid w:val="00AA01D3"/>
    <w:rsid w:val="00AA0D37"/>
    <w:rsid w:val="00AA1864"/>
    <w:rsid w:val="00AA444E"/>
    <w:rsid w:val="00AB1098"/>
    <w:rsid w:val="00AB3E08"/>
    <w:rsid w:val="00AB46F3"/>
    <w:rsid w:val="00AB7C21"/>
    <w:rsid w:val="00AC2962"/>
    <w:rsid w:val="00AD1F30"/>
    <w:rsid w:val="00AE0767"/>
    <w:rsid w:val="00AE2DC9"/>
    <w:rsid w:val="00AE37C6"/>
    <w:rsid w:val="00AF2B15"/>
    <w:rsid w:val="00AF54AD"/>
    <w:rsid w:val="00AF5BE4"/>
    <w:rsid w:val="00AF6A50"/>
    <w:rsid w:val="00B007BE"/>
    <w:rsid w:val="00B02718"/>
    <w:rsid w:val="00B07758"/>
    <w:rsid w:val="00B12F66"/>
    <w:rsid w:val="00B160DB"/>
    <w:rsid w:val="00B16990"/>
    <w:rsid w:val="00B216BC"/>
    <w:rsid w:val="00B23106"/>
    <w:rsid w:val="00B2667F"/>
    <w:rsid w:val="00B300AE"/>
    <w:rsid w:val="00B41C54"/>
    <w:rsid w:val="00B44B45"/>
    <w:rsid w:val="00B517B9"/>
    <w:rsid w:val="00B5520F"/>
    <w:rsid w:val="00B721B9"/>
    <w:rsid w:val="00B7460E"/>
    <w:rsid w:val="00B7745E"/>
    <w:rsid w:val="00B80C70"/>
    <w:rsid w:val="00B82324"/>
    <w:rsid w:val="00B86613"/>
    <w:rsid w:val="00B90A79"/>
    <w:rsid w:val="00B91DA2"/>
    <w:rsid w:val="00BA562D"/>
    <w:rsid w:val="00BB7935"/>
    <w:rsid w:val="00BC5047"/>
    <w:rsid w:val="00BD662A"/>
    <w:rsid w:val="00BE0152"/>
    <w:rsid w:val="00BE5191"/>
    <w:rsid w:val="00BE6D90"/>
    <w:rsid w:val="00BF1198"/>
    <w:rsid w:val="00BF33C7"/>
    <w:rsid w:val="00BF513C"/>
    <w:rsid w:val="00BF7929"/>
    <w:rsid w:val="00C0105E"/>
    <w:rsid w:val="00C02F85"/>
    <w:rsid w:val="00C048BE"/>
    <w:rsid w:val="00C23706"/>
    <w:rsid w:val="00C32E32"/>
    <w:rsid w:val="00C35E9F"/>
    <w:rsid w:val="00C36B87"/>
    <w:rsid w:val="00C45DC1"/>
    <w:rsid w:val="00C50383"/>
    <w:rsid w:val="00C53C0D"/>
    <w:rsid w:val="00C56C10"/>
    <w:rsid w:val="00C61D5D"/>
    <w:rsid w:val="00C6205C"/>
    <w:rsid w:val="00C65CD8"/>
    <w:rsid w:val="00C669ED"/>
    <w:rsid w:val="00C67AEC"/>
    <w:rsid w:val="00C723B6"/>
    <w:rsid w:val="00C72C62"/>
    <w:rsid w:val="00C73B72"/>
    <w:rsid w:val="00C73BD3"/>
    <w:rsid w:val="00C73CF5"/>
    <w:rsid w:val="00C8197F"/>
    <w:rsid w:val="00C8199A"/>
    <w:rsid w:val="00C866D7"/>
    <w:rsid w:val="00C91B5E"/>
    <w:rsid w:val="00C933EB"/>
    <w:rsid w:val="00C967F9"/>
    <w:rsid w:val="00CA284D"/>
    <w:rsid w:val="00CA2CC8"/>
    <w:rsid w:val="00CA48F4"/>
    <w:rsid w:val="00CB3413"/>
    <w:rsid w:val="00CB70BA"/>
    <w:rsid w:val="00CC46F6"/>
    <w:rsid w:val="00CC7580"/>
    <w:rsid w:val="00CD11AD"/>
    <w:rsid w:val="00CD49A2"/>
    <w:rsid w:val="00CD5173"/>
    <w:rsid w:val="00CE1920"/>
    <w:rsid w:val="00CE19B1"/>
    <w:rsid w:val="00CE35EA"/>
    <w:rsid w:val="00CE4735"/>
    <w:rsid w:val="00CE65A4"/>
    <w:rsid w:val="00CF262E"/>
    <w:rsid w:val="00CF3B3B"/>
    <w:rsid w:val="00CF4AC3"/>
    <w:rsid w:val="00D03BCF"/>
    <w:rsid w:val="00D061ED"/>
    <w:rsid w:val="00D116ED"/>
    <w:rsid w:val="00D364E1"/>
    <w:rsid w:val="00D40998"/>
    <w:rsid w:val="00D41CE4"/>
    <w:rsid w:val="00D4323B"/>
    <w:rsid w:val="00D52E16"/>
    <w:rsid w:val="00D559E4"/>
    <w:rsid w:val="00D67A6D"/>
    <w:rsid w:val="00D7137C"/>
    <w:rsid w:val="00D72486"/>
    <w:rsid w:val="00D76696"/>
    <w:rsid w:val="00D8718B"/>
    <w:rsid w:val="00D900AE"/>
    <w:rsid w:val="00DA0F15"/>
    <w:rsid w:val="00DA3A5B"/>
    <w:rsid w:val="00DA5DE9"/>
    <w:rsid w:val="00DA696D"/>
    <w:rsid w:val="00DB3244"/>
    <w:rsid w:val="00DB578C"/>
    <w:rsid w:val="00DB662E"/>
    <w:rsid w:val="00DC7823"/>
    <w:rsid w:val="00DC7B86"/>
    <w:rsid w:val="00DD0822"/>
    <w:rsid w:val="00DD4135"/>
    <w:rsid w:val="00DE294E"/>
    <w:rsid w:val="00DE4E85"/>
    <w:rsid w:val="00DE750C"/>
    <w:rsid w:val="00DF0C9A"/>
    <w:rsid w:val="00DF0FFD"/>
    <w:rsid w:val="00DF5322"/>
    <w:rsid w:val="00E10D80"/>
    <w:rsid w:val="00E210FD"/>
    <w:rsid w:val="00E307C1"/>
    <w:rsid w:val="00E51584"/>
    <w:rsid w:val="00E52411"/>
    <w:rsid w:val="00E5677B"/>
    <w:rsid w:val="00E57365"/>
    <w:rsid w:val="00E700A0"/>
    <w:rsid w:val="00E97485"/>
    <w:rsid w:val="00EA0634"/>
    <w:rsid w:val="00EA143B"/>
    <w:rsid w:val="00EB301C"/>
    <w:rsid w:val="00EB3BDC"/>
    <w:rsid w:val="00EB637E"/>
    <w:rsid w:val="00EB7BA2"/>
    <w:rsid w:val="00EC0455"/>
    <w:rsid w:val="00EC0F98"/>
    <w:rsid w:val="00EC1788"/>
    <w:rsid w:val="00EC54FF"/>
    <w:rsid w:val="00EC5F82"/>
    <w:rsid w:val="00EC72CE"/>
    <w:rsid w:val="00ED5178"/>
    <w:rsid w:val="00ED56F5"/>
    <w:rsid w:val="00ED64EF"/>
    <w:rsid w:val="00ED745A"/>
    <w:rsid w:val="00EE2663"/>
    <w:rsid w:val="00EE30A8"/>
    <w:rsid w:val="00EE3C39"/>
    <w:rsid w:val="00EF1152"/>
    <w:rsid w:val="00F0003B"/>
    <w:rsid w:val="00F02578"/>
    <w:rsid w:val="00F0412E"/>
    <w:rsid w:val="00F077B8"/>
    <w:rsid w:val="00F10BA4"/>
    <w:rsid w:val="00F122C7"/>
    <w:rsid w:val="00F224D0"/>
    <w:rsid w:val="00F22F89"/>
    <w:rsid w:val="00F24AF5"/>
    <w:rsid w:val="00F3125D"/>
    <w:rsid w:val="00F43275"/>
    <w:rsid w:val="00F43759"/>
    <w:rsid w:val="00F52589"/>
    <w:rsid w:val="00F57D55"/>
    <w:rsid w:val="00F603BB"/>
    <w:rsid w:val="00F64AA9"/>
    <w:rsid w:val="00F64EC9"/>
    <w:rsid w:val="00F67274"/>
    <w:rsid w:val="00F726C4"/>
    <w:rsid w:val="00F766C3"/>
    <w:rsid w:val="00F80E61"/>
    <w:rsid w:val="00F832DF"/>
    <w:rsid w:val="00F855B1"/>
    <w:rsid w:val="00F90226"/>
    <w:rsid w:val="00F95F1A"/>
    <w:rsid w:val="00F96DD5"/>
    <w:rsid w:val="00F97434"/>
    <w:rsid w:val="00FA30FD"/>
    <w:rsid w:val="00FA6307"/>
    <w:rsid w:val="00FB5853"/>
    <w:rsid w:val="00FB7DEE"/>
    <w:rsid w:val="00FC4D54"/>
    <w:rsid w:val="00FC7B23"/>
    <w:rsid w:val="00FD0889"/>
    <w:rsid w:val="00FD1079"/>
    <w:rsid w:val="00FD374D"/>
    <w:rsid w:val="00FD4982"/>
    <w:rsid w:val="00FD7B26"/>
    <w:rsid w:val="00FE2ED6"/>
    <w:rsid w:val="00FE51B3"/>
    <w:rsid w:val="00FF1E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B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F54AD"/>
    <w:pPr>
      <w:widowControl w:val="0"/>
      <w:autoSpaceDE w:val="0"/>
      <w:autoSpaceDN w:val="0"/>
      <w:adjustRightInd w:val="0"/>
    </w:pPr>
    <w:rPr>
      <w:rFonts w:ascii="Courier New" w:hAnsi="Courier New" w:cs="Courier New"/>
    </w:rPr>
  </w:style>
  <w:style w:type="paragraph" w:styleId="a4">
    <w:name w:val="List Paragraph"/>
    <w:basedOn w:val="a"/>
    <w:uiPriority w:val="99"/>
    <w:qFormat/>
    <w:rsid w:val="008C26C8"/>
    <w:pPr>
      <w:ind w:left="720"/>
      <w:contextualSpacing/>
    </w:pPr>
  </w:style>
  <w:style w:type="paragraph" w:styleId="a5">
    <w:name w:val="header"/>
    <w:basedOn w:val="a"/>
    <w:link w:val="a6"/>
    <w:uiPriority w:val="99"/>
    <w:rsid w:val="002F4FC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F4FCB"/>
    <w:rPr>
      <w:rFonts w:cs="Times New Roman"/>
    </w:rPr>
  </w:style>
  <w:style w:type="paragraph" w:styleId="a7">
    <w:name w:val="footer"/>
    <w:basedOn w:val="a"/>
    <w:link w:val="a8"/>
    <w:uiPriority w:val="99"/>
    <w:rsid w:val="002F4FC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F4FCB"/>
    <w:rPr>
      <w:rFonts w:cs="Times New Roman"/>
    </w:rPr>
  </w:style>
  <w:style w:type="paragraph" w:styleId="a9">
    <w:name w:val="Balloon Text"/>
    <w:basedOn w:val="a"/>
    <w:link w:val="aa"/>
    <w:uiPriority w:val="99"/>
    <w:semiHidden/>
    <w:rsid w:val="00A429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4297A"/>
    <w:rPr>
      <w:rFonts w:ascii="Tahoma" w:hAnsi="Tahoma" w:cs="Tahoma"/>
      <w:sz w:val="16"/>
      <w:szCs w:val="16"/>
    </w:rPr>
  </w:style>
  <w:style w:type="character" w:styleId="ab">
    <w:name w:val="Hyperlink"/>
    <w:basedOn w:val="a0"/>
    <w:uiPriority w:val="99"/>
    <w:rsid w:val="009D62E5"/>
    <w:rPr>
      <w:rFonts w:cs="Times New Roman"/>
      <w:color w:val="0000FF"/>
      <w:u w:val="single"/>
    </w:rPr>
  </w:style>
  <w:style w:type="paragraph" w:styleId="ac">
    <w:name w:val="Body Text"/>
    <w:aliases w:val="bt,Знак1 Знак"/>
    <w:basedOn w:val="a"/>
    <w:link w:val="ad"/>
    <w:uiPriority w:val="99"/>
    <w:rsid w:val="00487E2F"/>
    <w:pPr>
      <w:spacing w:after="120" w:line="240" w:lineRule="auto"/>
    </w:pPr>
    <w:rPr>
      <w:sz w:val="24"/>
      <w:szCs w:val="20"/>
    </w:rPr>
  </w:style>
  <w:style w:type="character" w:customStyle="1" w:styleId="BodyTextChar">
    <w:name w:val="Body Text Char"/>
    <w:aliases w:val="bt Char,Знак1 Знак Char"/>
    <w:basedOn w:val="a0"/>
    <w:link w:val="ac"/>
    <w:uiPriority w:val="99"/>
    <w:semiHidden/>
    <w:locked/>
    <w:rsid w:val="00727A88"/>
    <w:rPr>
      <w:rFonts w:cs="Times New Roman"/>
    </w:rPr>
  </w:style>
  <w:style w:type="character" w:customStyle="1" w:styleId="ad">
    <w:name w:val="Основной текст Знак"/>
    <w:aliases w:val="bt Знак,Знак1 Знак Знак"/>
    <w:link w:val="ac"/>
    <w:uiPriority w:val="99"/>
    <w:locked/>
    <w:rsid w:val="00487E2F"/>
    <w:rPr>
      <w:sz w:val="24"/>
      <w:lang w:val="ru-RU" w:eastAsia="ru-RU"/>
    </w:rPr>
  </w:style>
  <w:style w:type="paragraph" w:customStyle="1" w:styleId="1">
    <w:name w:val="Обычный1"/>
    <w:basedOn w:val="a"/>
    <w:uiPriority w:val="99"/>
    <w:rsid w:val="006344F8"/>
    <w:pPr>
      <w:shd w:val="clear" w:color="auto" w:fill="FFFFFF"/>
      <w:spacing w:after="0" w:line="240" w:lineRule="auto"/>
    </w:pPr>
    <w:rPr>
      <w:rFonts w:ascii="Times New Roman" w:hAnsi="Times New Roman"/>
      <w:sz w:val="19"/>
      <w:szCs w:val="19"/>
    </w:rPr>
  </w:style>
</w:styles>
</file>

<file path=word/webSettings.xml><?xml version="1.0" encoding="utf-8"?>
<w:webSettings xmlns:r="http://schemas.openxmlformats.org/officeDocument/2006/relationships" xmlns:w="http://schemas.openxmlformats.org/wordprocessingml/2006/main">
  <w:divs>
    <w:div w:id="655764709">
      <w:bodyDiv w:val="1"/>
      <w:marLeft w:val="0"/>
      <w:marRight w:val="0"/>
      <w:marTop w:val="0"/>
      <w:marBottom w:val="0"/>
      <w:divBdr>
        <w:top w:val="none" w:sz="0" w:space="0" w:color="auto"/>
        <w:left w:val="none" w:sz="0" w:space="0" w:color="auto"/>
        <w:bottom w:val="none" w:sz="0" w:space="0" w:color="auto"/>
        <w:right w:val="none" w:sz="0" w:space="0" w:color="auto"/>
      </w:divBdr>
    </w:div>
    <w:div w:id="11194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D4F41606D1CF4BCE576B744A2E1C8E3F8D1674E761D5019FDE8B538493997A8CAD17F2D7E9DE4E0B6952C59I4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4F41606D1CF4BCE576B744A2E1C8E3F8D1674E761D5019FDE8B538493997A8CAD17F2D7E9DE4E0B6952C59I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4F41606D1CF4BCE576B744A2E1C8E3F8D1674E761D5019FDE8B538493997A8CAD17F2D7E9DE4E0B6952C59I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D4F41606D1CF4BCE576B744A2E1C8E3F8D1674E761D5019FDE8B538493997A8CAD17F2D7E9DE4E0B6952C59I4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LAW;n=116687;fld=134;dst=100079" TargetMode="External"/><Relationship Id="rId14" Type="http://schemas.openxmlformats.org/officeDocument/2006/relationships/hyperlink" Target="consultantplus://offline/ref=2D4F41606D1CF4BCE576B744A2E1C8E3F8D1674E761D5019FDE8B538493997A8CAD17F2D7E9DE4E0B6952C59I4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9C3D2-458F-4323-B0A7-F1AF5CC5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2166</Words>
  <Characters>12348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cp:lastModifiedBy>
  <cp:revision>29</cp:revision>
  <cp:lastPrinted>2015-01-28T10:06:00Z</cp:lastPrinted>
  <dcterms:created xsi:type="dcterms:W3CDTF">2015-01-19T04:22:00Z</dcterms:created>
  <dcterms:modified xsi:type="dcterms:W3CDTF">2015-03-11T10:30:00Z</dcterms:modified>
</cp:coreProperties>
</file>