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A7207F" w:rsidTr="00A7207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207F" w:rsidRDefault="00A7207F">
            <w:pPr>
              <w:keepNext/>
              <w:jc w:val="center"/>
              <w:outlineLvl w:val="0"/>
              <w:rPr>
                <w:rFonts w:ascii="TimBashk" w:eastAsia="Times New Roman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БАШ</w:t>
            </w:r>
            <w:r>
              <w:rPr>
                <w:rFonts w:ascii="TimBashk" w:hAnsi="TimBashk"/>
                <w:b/>
                <w:w w:val="70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</w:rPr>
              <w:t>Ы</w:t>
            </w:r>
            <w:proofErr w:type="gramEnd"/>
          </w:p>
          <w:p w:rsidR="00A7207F" w:rsidRDefault="00A7207F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Б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</w:rPr>
              <w:t xml:space="preserve">  </w:t>
            </w:r>
          </w:p>
          <w:p w:rsidR="00A7207F" w:rsidRDefault="00A7207F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Т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УБАШ  АУЫЛ СОВЕТЫ</w:t>
            </w:r>
          </w:p>
          <w:p w:rsidR="00A7207F" w:rsidRDefault="00A7207F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АУЫЛ БИЛ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СОВЕТЫ</w:t>
            </w:r>
          </w:p>
          <w:p w:rsidR="00A7207F" w:rsidRDefault="00A7207F">
            <w:pPr>
              <w:ind w:left="28"/>
              <w:rPr>
                <w:sz w:val="12"/>
                <w:szCs w:val="12"/>
              </w:rPr>
            </w:pPr>
          </w:p>
          <w:p w:rsidR="00A7207F" w:rsidRDefault="00A7207F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A7207F" w:rsidRDefault="00A7207F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A7207F" w:rsidRDefault="00A7207F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207F" w:rsidRDefault="00A7207F">
            <w:pPr>
              <w:jc w:val="center"/>
              <w:rPr>
                <w:rFonts w:eastAsia="Times New Roman"/>
                <w:sz w:val="4"/>
                <w:szCs w:val="4"/>
              </w:rPr>
            </w:pPr>
          </w:p>
          <w:p w:rsidR="00A7207F" w:rsidRDefault="00A72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470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207F" w:rsidRDefault="00A7207F">
            <w:pPr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АДМИНИСТРАЦИЯ СЕЛЬСКОГО ПОСЕЛЕНИЯ</w:t>
            </w:r>
          </w:p>
          <w:p w:rsidR="00A7207F" w:rsidRDefault="00A7207F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МЕТЕВБАШЕВСКИЙ СЕЛЬСОВЕТ</w:t>
            </w:r>
          </w:p>
          <w:p w:rsidR="00A7207F" w:rsidRDefault="00A7207F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МУНИЦИПАЛЬНОГО РАЙОНА БЕЛЕБЕЕВСКИЙ</w:t>
            </w:r>
          </w:p>
          <w:p w:rsidR="00A7207F" w:rsidRDefault="00A7207F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РАЙОН РЕСПУБЛИКИ БАШКОРТОСТАН</w:t>
            </w:r>
          </w:p>
          <w:p w:rsidR="00A7207F" w:rsidRDefault="00A7207F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A7207F" w:rsidRDefault="00A7207F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A7207F" w:rsidRDefault="00A7207F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A7207F" w:rsidRDefault="00A720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7207F" w:rsidRPr="00A7207F" w:rsidRDefault="00A7207F" w:rsidP="00A7207F">
      <w:pPr>
        <w:pStyle w:val="2"/>
        <w:rPr>
          <w:rFonts w:ascii="ArialBash" w:hAnsi="ArialBash"/>
          <w:color w:val="auto"/>
        </w:rPr>
      </w:pPr>
      <w:r w:rsidRPr="00A7207F">
        <w:rPr>
          <w:rFonts w:ascii="ArialBash" w:hAnsi="ArialBash"/>
          <w:i/>
          <w:color w:val="auto"/>
        </w:rPr>
        <w:t xml:space="preserve">        К</w:t>
      </w:r>
      <w:r w:rsidRPr="00A7207F">
        <w:rPr>
          <w:rFonts w:ascii="ArialBash" w:hAnsi="ArialBash"/>
          <w:color w:val="auto"/>
        </w:rPr>
        <w:t>АРАР                                                                  ПОСТАНОВЛЕНИЕ</w:t>
      </w:r>
    </w:p>
    <w:p w:rsidR="006A2E0F" w:rsidRDefault="00A7207F" w:rsidP="00A7207F">
      <w:pPr>
        <w:rPr>
          <w:rFonts w:ascii="ArialBash" w:hAnsi="ArialBash"/>
          <w:b/>
        </w:rPr>
      </w:pPr>
      <w:r>
        <w:rPr>
          <w:rFonts w:ascii="ArialBash" w:hAnsi="ArialBash"/>
          <w:b/>
        </w:rPr>
        <w:t xml:space="preserve">     </w:t>
      </w:r>
    </w:p>
    <w:p w:rsidR="00A7207F" w:rsidRPr="006A2E0F" w:rsidRDefault="006A2E0F" w:rsidP="00A7207F">
      <w:pPr>
        <w:rPr>
          <w:sz w:val="28"/>
          <w:szCs w:val="28"/>
        </w:rPr>
      </w:pPr>
      <w:r>
        <w:rPr>
          <w:sz w:val="28"/>
          <w:szCs w:val="28"/>
        </w:rPr>
        <w:t xml:space="preserve">26 август </w:t>
      </w:r>
      <w:r w:rsidR="00A7207F" w:rsidRPr="006A2E0F">
        <w:rPr>
          <w:sz w:val="28"/>
          <w:szCs w:val="28"/>
        </w:rPr>
        <w:t xml:space="preserve">2013 </w:t>
      </w:r>
      <w:proofErr w:type="spellStart"/>
      <w:r w:rsidR="00A7207F" w:rsidRPr="006A2E0F">
        <w:rPr>
          <w:sz w:val="28"/>
          <w:szCs w:val="28"/>
        </w:rPr>
        <w:t>й</w:t>
      </w:r>
      <w:proofErr w:type="spellEnd"/>
      <w:r w:rsidR="00A7207F" w:rsidRPr="006A2E0F">
        <w:rPr>
          <w:sz w:val="28"/>
          <w:szCs w:val="28"/>
        </w:rPr>
        <w:t xml:space="preserve">.                                № </w:t>
      </w:r>
      <w:r>
        <w:rPr>
          <w:sz w:val="28"/>
          <w:szCs w:val="28"/>
        </w:rPr>
        <w:t>49</w:t>
      </w:r>
      <w:r w:rsidR="00A7207F" w:rsidRPr="006A2E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26 </w:t>
      </w:r>
      <w:r w:rsidR="00A7207F" w:rsidRPr="006A2E0F">
        <w:rPr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="00A7207F" w:rsidRPr="006A2E0F">
          <w:rPr>
            <w:sz w:val="28"/>
            <w:szCs w:val="28"/>
          </w:rPr>
          <w:t>2013 г</w:t>
        </w:r>
      </w:smartTag>
      <w:r w:rsidR="00A7207F" w:rsidRPr="006A2E0F">
        <w:rPr>
          <w:sz w:val="28"/>
          <w:szCs w:val="28"/>
        </w:rPr>
        <w:t>.</w:t>
      </w:r>
    </w:p>
    <w:p w:rsidR="0095461A" w:rsidRPr="006A2E0F" w:rsidRDefault="0095461A">
      <w:pPr>
        <w:rPr>
          <w:sz w:val="28"/>
          <w:szCs w:val="28"/>
        </w:rPr>
      </w:pPr>
    </w:p>
    <w:p w:rsidR="0095461A" w:rsidRDefault="0095461A"/>
    <w:p w:rsidR="0095461A" w:rsidRDefault="0095461A"/>
    <w:tbl>
      <w:tblPr>
        <w:tblW w:w="0" w:type="auto"/>
        <w:tblInd w:w="828" w:type="dxa"/>
        <w:tblLayout w:type="fixed"/>
        <w:tblLook w:val="04A0"/>
      </w:tblPr>
      <w:tblGrid>
        <w:gridCol w:w="7920"/>
      </w:tblGrid>
      <w:tr w:rsidR="00EB55D7" w:rsidTr="00EB55D7">
        <w:trPr>
          <w:cantSplit/>
        </w:trPr>
        <w:tc>
          <w:tcPr>
            <w:tcW w:w="7920" w:type="dxa"/>
            <w:hideMark/>
          </w:tcPr>
          <w:p w:rsidR="009E30EA" w:rsidRDefault="00EB55D7" w:rsidP="00F878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 утверждении Положения о </w:t>
            </w:r>
            <w:r>
              <w:rPr>
                <w:b/>
                <w:sz w:val="26"/>
                <w:szCs w:val="26"/>
              </w:rPr>
      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</w:t>
            </w:r>
            <w:proofErr w:type="gramStart"/>
            <w:r>
              <w:rPr>
                <w:b/>
                <w:sz w:val="26"/>
                <w:szCs w:val="26"/>
              </w:rPr>
              <w:t>о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сельского</w:t>
            </w:r>
            <w:proofErr w:type="gramEnd"/>
            <w:r>
              <w:rPr>
                <w:b/>
                <w:sz w:val="26"/>
                <w:szCs w:val="26"/>
              </w:rPr>
              <w:t xml:space="preserve"> поселения </w:t>
            </w:r>
            <w:r w:rsidR="00F878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87870" w:rsidRPr="00F87870">
              <w:rPr>
                <w:b/>
              </w:rPr>
              <w:t>Метевбашевский</w:t>
            </w:r>
            <w:proofErr w:type="spellEnd"/>
            <w:r w:rsidR="00F87870" w:rsidRPr="00F87870">
              <w:rPr>
                <w:b/>
              </w:rPr>
              <w:t xml:space="preserve"> сельсовет</w:t>
            </w:r>
            <w:r w:rsidR="00F87870">
              <w:t xml:space="preserve">   </w:t>
            </w:r>
            <w:r>
              <w:rPr>
                <w:b/>
                <w:sz w:val="26"/>
                <w:szCs w:val="26"/>
              </w:rPr>
              <w:t xml:space="preserve"> муниципального района</w:t>
            </w:r>
            <w:r w:rsidR="00F878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87870">
              <w:rPr>
                <w:b/>
                <w:sz w:val="26"/>
                <w:szCs w:val="26"/>
              </w:rPr>
              <w:t>Белебеевский</w:t>
            </w:r>
            <w:proofErr w:type="spellEnd"/>
            <w:r w:rsidR="00F87870">
              <w:rPr>
                <w:b/>
                <w:sz w:val="26"/>
                <w:szCs w:val="26"/>
              </w:rPr>
              <w:t xml:space="preserve"> район </w:t>
            </w:r>
          </w:p>
          <w:p w:rsidR="00EB55D7" w:rsidRDefault="00F87870" w:rsidP="00F878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EB55D7" w:rsidRDefault="00EB55D7" w:rsidP="00EB55D7">
      <w:pPr>
        <w:pStyle w:val="FR2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B55D7" w:rsidRDefault="00EB55D7" w:rsidP="00EB55D7">
      <w:pPr>
        <w:pStyle w:val="FR2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B55D7" w:rsidRDefault="00EB55D7" w:rsidP="00EB55D7">
      <w:pPr>
        <w:jc w:val="both"/>
        <w:rPr>
          <w:rFonts w:ascii="Tahoma" w:eastAsia="Times New Roman" w:hAnsi="Tahoma" w:cs="Tahoma"/>
          <w:color w:val="333333"/>
          <w:kern w:val="0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 xml:space="preserve">В соответствии с </w:t>
      </w:r>
      <w:hyperlink r:id="rId6" w:history="1">
        <w:r>
          <w:rPr>
            <w:rStyle w:val="a5"/>
            <w:b w:val="0"/>
            <w:color w:val="auto"/>
          </w:rPr>
          <w:t>Федеральным законом</w:t>
        </w:r>
      </w:hyperlink>
      <w:r>
        <w:rPr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7" w:history="1">
        <w:r>
          <w:rPr>
            <w:rStyle w:val="a5"/>
            <w:b w:val="0"/>
            <w:color w:val="auto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 794 «О единой государственной системе предупреждения и ликвидации чрезвычайных ситуаций»,», руководствуясь    Федеральным законом от 06 октября 2003 года №131-ФЗ «Об общих принципах организации местного самоуправления в Российской Федерации</w:t>
      </w:r>
      <w:proofErr w:type="gramEnd"/>
      <w:r>
        <w:rPr>
          <w:sz w:val="26"/>
          <w:szCs w:val="26"/>
        </w:rPr>
        <w:t xml:space="preserve">», Уставом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 </w:t>
      </w:r>
      <w:proofErr w:type="spellStart"/>
      <w:r w:rsidR="009E30EA">
        <w:t>Метевбашевский</w:t>
      </w:r>
      <w:proofErr w:type="spellEnd"/>
      <w:r w:rsidR="009E30EA">
        <w:t xml:space="preserve"> сельсовет    муниципального района </w:t>
      </w:r>
      <w:proofErr w:type="spellStart"/>
      <w:r w:rsidR="009E30EA">
        <w:t>Белебеевский</w:t>
      </w:r>
      <w:proofErr w:type="spellEnd"/>
      <w:r w:rsidR="009E30EA">
        <w:t xml:space="preserve"> район Республики Башкортостан</w:t>
      </w:r>
    </w:p>
    <w:p w:rsidR="00EB55D7" w:rsidRDefault="00EB55D7" w:rsidP="00EB55D7">
      <w:pPr>
        <w:ind w:firstLine="708"/>
        <w:jc w:val="both"/>
        <w:rPr>
          <w:sz w:val="26"/>
          <w:szCs w:val="26"/>
        </w:rPr>
      </w:pPr>
    </w:p>
    <w:p w:rsidR="00EB55D7" w:rsidRDefault="00EB55D7" w:rsidP="00EB55D7">
      <w:pPr>
        <w:jc w:val="both"/>
        <w:rPr>
          <w:sz w:val="26"/>
          <w:szCs w:val="26"/>
        </w:rPr>
      </w:pPr>
    </w:p>
    <w:p w:rsidR="00EB55D7" w:rsidRDefault="00EB55D7" w:rsidP="00EB55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ПОСТАНОВЛЯ</w:t>
      </w:r>
      <w:r w:rsidR="009E30EA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:</w:t>
      </w:r>
    </w:p>
    <w:p w:rsidR="00EB55D7" w:rsidRDefault="00EB55D7" w:rsidP="00EB55D7">
      <w:pPr>
        <w:jc w:val="both"/>
        <w:rPr>
          <w:b/>
          <w:sz w:val="26"/>
          <w:szCs w:val="26"/>
        </w:rPr>
      </w:pPr>
    </w:p>
    <w:p w:rsidR="00EB55D7" w:rsidRDefault="00EB55D7" w:rsidP="00EB55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>1. Утвердить:</w:t>
      </w:r>
    </w:p>
    <w:p w:rsidR="00EB55D7" w:rsidRDefault="00EB55D7" w:rsidP="00EB55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1.1. </w:t>
      </w:r>
      <w:hyperlink r:id="rId8" w:anchor="sub_1000" w:history="1">
        <w:r>
          <w:rPr>
            <w:rStyle w:val="a5"/>
            <w:b w:val="0"/>
            <w:color w:val="auto"/>
          </w:rPr>
          <w:t>Положение</w:t>
        </w:r>
      </w:hyperlink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муниципальном</w:t>
      </w:r>
      <w:r>
        <w:rPr>
          <w:b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>
        <w:rPr>
          <w:sz w:val="26"/>
          <w:szCs w:val="26"/>
        </w:rPr>
        <w:t xml:space="preserve"> на территории  сельского поселения </w:t>
      </w:r>
      <w:proofErr w:type="spellStart"/>
      <w:r w:rsidR="009E30EA">
        <w:t>Метевбашевский</w:t>
      </w:r>
      <w:proofErr w:type="spellEnd"/>
      <w:r w:rsidR="009E30EA">
        <w:t xml:space="preserve"> сельсовет    </w:t>
      </w:r>
      <w:r>
        <w:rPr>
          <w:sz w:val="26"/>
          <w:szCs w:val="26"/>
        </w:rPr>
        <w:t xml:space="preserve"> муниципального района </w:t>
      </w:r>
      <w:proofErr w:type="spellStart"/>
      <w:r w:rsidR="00CF01E9">
        <w:rPr>
          <w:sz w:val="26"/>
          <w:szCs w:val="26"/>
        </w:rPr>
        <w:t>Белебеевский</w:t>
      </w:r>
      <w:proofErr w:type="spellEnd"/>
      <w:r w:rsidR="00CF01E9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(Приложение № 1).</w:t>
      </w:r>
    </w:p>
    <w:p w:rsidR="00EB55D7" w:rsidRDefault="00EB55D7" w:rsidP="00EB55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1.2. </w:t>
      </w:r>
      <w:r>
        <w:rPr>
          <w:rStyle w:val="a5"/>
          <w:b w:val="0"/>
          <w:color w:val="auto"/>
        </w:rPr>
        <w:t>Структуру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 сельского поселения </w:t>
      </w:r>
      <w:proofErr w:type="spellStart"/>
      <w:r w:rsidR="00CF01E9">
        <w:t>Метевбашевский</w:t>
      </w:r>
      <w:proofErr w:type="spellEnd"/>
      <w:r w:rsidR="00CF01E9">
        <w:t xml:space="preserve"> сельсовет    </w:t>
      </w:r>
      <w:r>
        <w:rPr>
          <w:sz w:val="26"/>
          <w:szCs w:val="26"/>
        </w:rPr>
        <w:t>(Приложение № 2).</w:t>
      </w:r>
    </w:p>
    <w:p w:rsidR="00EB55D7" w:rsidRDefault="00EB55D7" w:rsidP="00EB55D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администрацией  сельского поселения разработать и утвердить положения, структуру, состав сил и средств объектовых звеньев </w:t>
      </w:r>
      <w:r>
        <w:rPr>
          <w:bCs/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 сельского поселения</w:t>
      </w:r>
      <w:r w:rsidR="00CF01E9">
        <w:rPr>
          <w:sz w:val="26"/>
          <w:szCs w:val="26"/>
        </w:rPr>
        <w:t xml:space="preserve"> </w:t>
      </w:r>
      <w:proofErr w:type="spellStart"/>
      <w:r w:rsidR="00CF01E9">
        <w:t>Метевбашевский</w:t>
      </w:r>
      <w:proofErr w:type="spellEnd"/>
      <w:r w:rsidR="00CF01E9">
        <w:t xml:space="preserve"> сельсовет</w:t>
      </w:r>
      <w:proofErr w:type="gramStart"/>
      <w:r w:rsidR="00CF01E9">
        <w:t xml:space="preserve">    </w:t>
      </w:r>
      <w:r>
        <w:rPr>
          <w:sz w:val="26"/>
          <w:szCs w:val="26"/>
        </w:rPr>
        <w:t>.</w:t>
      </w:r>
      <w:proofErr w:type="gramEnd"/>
    </w:p>
    <w:p w:rsidR="0095461A" w:rsidRPr="00C940AA" w:rsidRDefault="00EB55D7" w:rsidP="0095461A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</w:t>
      </w:r>
      <w:r w:rsidR="00740D3B">
        <w:rPr>
          <w:sz w:val="26"/>
          <w:szCs w:val="26"/>
        </w:rPr>
        <w:t>3</w:t>
      </w:r>
      <w:r>
        <w:rPr>
          <w:sz w:val="26"/>
          <w:szCs w:val="26"/>
        </w:rPr>
        <w:t>. Постановление подлежит официальному обнародованию и размещению на официальном сайте</w:t>
      </w:r>
      <w:r w:rsidR="00740D3B">
        <w:rPr>
          <w:sz w:val="26"/>
          <w:szCs w:val="26"/>
        </w:rPr>
        <w:t xml:space="preserve"> </w:t>
      </w:r>
      <w:r w:rsidR="0095461A">
        <w:rPr>
          <w:sz w:val="26"/>
          <w:szCs w:val="26"/>
        </w:rPr>
        <w:t xml:space="preserve">муниципального района </w:t>
      </w:r>
      <w:proofErr w:type="spellStart"/>
      <w:r w:rsidR="0095461A">
        <w:rPr>
          <w:sz w:val="26"/>
          <w:szCs w:val="26"/>
        </w:rPr>
        <w:t>Белебеевский</w:t>
      </w:r>
      <w:proofErr w:type="spellEnd"/>
      <w:r w:rsidR="0095461A">
        <w:rPr>
          <w:sz w:val="26"/>
          <w:szCs w:val="26"/>
        </w:rPr>
        <w:t xml:space="preserve"> район </w:t>
      </w:r>
      <w:r w:rsidR="0095461A" w:rsidRPr="00C940AA">
        <w:rPr>
          <w:sz w:val="28"/>
          <w:szCs w:val="28"/>
        </w:rPr>
        <w:t xml:space="preserve">Республики Башкортостан по адресу: </w:t>
      </w:r>
      <w:r w:rsidR="0095461A" w:rsidRPr="00C940AA">
        <w:rPr>
          <w:sz w:val="28"/>
          <w:szCs w:val="28"/>
          <w:lang w:val="en-US"/>
        </w:rPr>
        <w:t>http</w:t>
      </w:r>
      <w:r w:rsidR="0095461A" w:rsidRPr="00C940AA">
        <w:rPr>
          <w:sz w:val="28"/>
          <w:szCs w:val="28"/>
        </w:rPr>
        <w:t>: //</w:t>
      </w:r>
      <w:r w:rsidR="0095461A" w:rsidRPr="00C940AA">
        <w:rPr>
          <w:sz w:val="28"/>
          <w:szCs w:val="28"/>
          <w:lang w:val="en-US"/>
        </w:rPr>
        <w:t>www</w:t>
      </w:r>
      <w:r w:rsidR="0095461A" w:rsidRPr="00C940AA">
        <w:rPr>
          <w:sz w:val="28"/>
          <w:szCs w:val="28"/>
        </w:rPr>
        <w:t>.</w:t>
      </w:r>
      <w:proofErr w:type="spellStart"/>
      <w:r w:rsidR="0095461A" w:rsidRPr="00C940AA">
        <w:rPr>
          <w:sz w:val="28"/>
          <w:szCs w:val="28"/>
          <w:lang w:val="en-US"/>
        </w:rPr>
        <w:t>belebey</w:t>
      </w:r>
      <w:proofErr w:type="spellEnd"/>
      <w:r w:rsidR="0095461A" w:rsidRPr="00C940AA">
        <w:rPr>
          <w:sz w:val="28"/>
          <w:szCs w:val="28"/>
        </w:rPr>
        <w:t xml:space="preserve"> – </w:t>
      </w:r>
      <w:proofErr w:type="spellStart"/>
      <w:r w:rsidR="0095461A" w:rsidRPr="00C940AA">
        <w:rPr>
          <w:sz w:val="28"/>
          <w:szCs w:val="28"/>
          <w:lang w:val="en-US"/>
        </w:rPr>
        <w:t>mr</w:t>
      </w:r>
      <w:proofErr w:type="spellEnd"/>
      <w:r w:rsidR="00747972" w:rsidRPr="00747972">
        <w:rPr>
          <w:sz w:val="28"/>
          <w:szCs w:val="28"/>
        </w:rPr>
        <w:t>.</w:t>
      </w:r>
      <w:proofErr w:type="spellStart"/>
      <w:r w:rsidR="00747972">
        <w:rPr>
          <w:sz w:val="28"/>
          <w:szCs w:val="28"/>
          <w:lang w:val="en-US"/>
        </w:rPr>
        <w:t>ru</w:t>
      </w:r>
      <w:proofErr w:type="spellEnd"/>
      <w:r w:rsidR="0095461A">
        <w:rPr>
          <w:sz w:val="28"/>
          <w:szCs w:val="28"/>
        </w:rPr>
        <w:t xml:space="preserve"> </w:t>
      </w:r>
      <w:r w:rsidR="0095461A" w:rsidRPr="00C940AA">
        <w:rPr>
          <w:sz w:val="28"/>
          <w:szCs w:val="28"/>
        </w:rPr>
        <w:t xml:space="preserve">и в информационных стендах, расположенных на территории сельского поселения </w:t>
      </w:r>
      <w:proofErr w:type="spellStart"/>
      <w:r w:rsidR="0095461A">
        <w:rPr>
          <w:sz w:val="28"/>
          <w:szCs w:val="28"/>
        </w:rPr>
        <w:t>Метевбашевский</w:t>
      </w:r>
      <w:proofErr w:type="spellEnd"/>
      <w:r w:rsidR="0095461A" w:rsidRPr="00C940AA">
        <w:rPr>
          <w:sz w:val="28"/>
          <w:szCs w:val="28"/>
        </w:rPr>
        <w:t xml:space="preserve"> сельсовет.</w:t>
      </w:r>
    </w:p>
    <w:p w:rsidR="00EB55D7" w:rsidRDefault="00EB55D7" w:rsidP="00EB55D7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EB55D7" w:rsidRDefault="00EB55D7" w:rsidP="00EB55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47972">
        <w:rPr>
          <w:sz w:val="26"/>
          <w:szCs w:val="26"/>
        </w:rPr>
        <w:t>4</w:t>
      </w:r>
      <w:r>
        <w:rPr>
          <w:sz w:val="26"/>
          <w:szCs w:val="26"/>
        </w:rPr>
        <w:t>. Постановление вступает в силу со дня его официального обнародования.</w:t>
      </w:r>
    </w:p>
    <w:p w:rsidR="00EB55D7" w:rsidRDefault="00EB55D7" w:rsidP="00EB55D7">
      <w:pPr>
        <w:pStyle w:val="ConsPlusTitle"/>
        <w:widowControl/>
        <w:tabs>
          <w:tab w:val="num" w:pos="0"/>
        </w:tabs>
        <w:spacing w:line="360" w:lineRule="auto"/>
        <w:ind w:firstLine="71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B55D7" w:rsidRDefault="00EB55D7" w:rsidP="00EB55D7">
      <w:pPr>
        <w:spacing w:line="360" w:lineRule="auto"/>
        <w:jc w:val="both"/>
        <w:rPr>
          <w:sz w:val="26"/>
          <w:szCs w:val="26"/>
        </w:rPr>
      </w:pPr>
    </w:p>
    <w:p w:rsidR="00EB55D7" w:rsidRDefault="00EB55D7" w:rsidP="00EB55D7">
      <w:pPr>
        <w:rPr>
          <w:sz w:val="26"/>
          <w:szCs w:val="26"/>
        </w:rPr>
      </w:pPr>
    </w:p>
    <w:p w:rsidR="00EB55D7" w:rsidRDefault="00EB55D7" w:rsidP="00B96FE0">
      <w:pPr>
        <w:rPr>
          <w:b/>
        </w:rPr>
      </w:pPr>
      <w:r>
        <w:rPr>
          <w:sz w:val="26"/>
          <w:szCs w:val="26"/>
        </w:rPr>
        <w:t xml:space="preserve">Глава сельского поселения                                                      </w:t>
      </w:r>
      <w:proofErr w:type="spellStart"/>
      <w:r w:rsidR="00B96FE0">
        <w:rPr>
          <w:sz w:val="26"/>
          <w:szCs w:val="26"/>
        </w:rPr>
        <w:t>М</w:t>
      </w:r>
      <w:proofErr w:type="gramStart"/>
      <w:r w:rsidR="00B96FE0">
        <w:rPr>
          <w:sz w:val="26"/>
          <w:szCs w:val="26"/>
        </w:rPr>
        <w:t>,М</w:t>
      </w:r>
      <w:proofErr w:type="gramEnd"/>
      <w:r w:rsidR="00B96FE0">
        <w:rPr>
          <w:sz w:val="26"/>
          <w:szCs w:val="26"/>
        </w:rPr>
        <w:t>.Зайруллин</w:t>
      </w:r>
      <w:proofErr w:type="spellEnd"/>
    </w:p>
    <w:p w:rsidR="00EB55D7" w:rsidRDefault="00EB55D7" w:rsidP="00EB55D7">
      <w:pPr>
        <w:jc w:val="center"/>
      </w:pPr>
    </w:p>
    <w:p w:rsidR="00EB55D7" w:rsidRDefault="00EB55D7" w:rsidP="00EB55D7">
      <w:pPr>
        <w:jc w:val="both"/>
      </w:pPr>
    </w:p>
    <w:p w:rsidR="00EB55D7" w:rsidRDefault="00EB55D7" w:rsidP="00EB55D7">
      <w:pPr>
        <w:jc w:val="both"/>
      </w:pPr>
    </w:p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>
      <w:pPr>
        <w:pStyle w:val="1"/>
        <w:keepNext/>
        <w:keepLines/>
        <w:suppressAutoHyphens/>
        <w:spacing w:before="0" w:after="0"/>
        <w:rPr>
          <w:rStyle w:val="a5"/>
          <w:rFonts w:ascii="Times New Roman" w:hAnsi="Times New Roman"/>
          <w:b/>
          <w:color w:val="000000"/>
        </w:rPr>
      </w:pPr>
    </w:p>
    <w:p w:rsidR="00EB55D7" w:rsidRDefault="00EB55D7" w:rsidP="00EB55D7">
      <w:pPr>
        <w:keepNext/>
        <w:keepLines/>
        <w:widowControl/>
        <w:ind w:firstLine="720"/>
        <w:jc w:val="right"/>
      </w:pPr>
      <w:r>
        <w:rPr>
          <w:rStyle w:val="a6"/>
          <w:b w:val="0"/>
          <w:bCs/>
        </w:rPr>
        <w:t>Приложение № 1</w:t>
      </w:r>
    </w:p>
    <w:p w:rsidR="0095461A" w:rsidRDefault="00EB55D7" w:rsidP="00EB55D7">
      <w:pPr>
        <w:keepNext/>
        <w:keepLines/>
        <w:widowControl/>
        <w:ind w:firstLine="720"/>
        <w:jc w:val="right"/>
        <w:rPr>
          <w:rStyle w:val="a5"/>
          <w:b w:val="0"/>
          <w:bCs w:val="0"/>
          <w:color w:val="auto"/>
        </w:rPr>
      </w:pPr>
      <w:r>
        <w:rPr>
          <w:rStyle w:val="a6"/>
          <w:b w:val="0"/>
          <w:bCs/>
          <w:color w:val="auto"/>
        </w:rPr>
        <w:t xml:space="preserve">к </w:t>
      </w:r>
      <w:r>
        <w:rPr>
          <w:rStyle w:val="a5"/>
          <w:b w:val="0"/>
          <w:bCs w:val="0"/>
          <w:color w:val="auto"/>
        </w:rPr>
        <w:t xml:space="preserve">постановлению </w:t>
      </w:r>
      <w:r w:rsidR="0095461A">
        <w:rPr>
          <w:rStyle w:val="a5"/>
          <w:b w:val="0"/>
          <w:bCs w:val="0"/>
          <w:color w:val="auto"/>
        </w:rPr>
        <w:t>Главы СП</w:t>
      </w:r>
    </w:p>
    <w:p w:rsidR="00EB55D7" w:rsidRDefault="0095461A" w:rsidP="00EB55D7">
      <w:pPr>
        <w:keepNext/>
        <w:keepLines/>
        <w:widowControl/>
        <w:ind w:firstLine="720"/>
        <w:jc w:val="right"/>
        <w:rPr>
          <w:rStyle w:val="a5"/>
          <w:b w:val="0"/>
          <w:color w:val="auto"/>
          <w:sz w:val="24"/>
          <w:szCs w:val="24"/>
        </w:rPr>
      </w:pPr>
      <w:proofErr w:type="spellStart"/>
      <w:r>
        <w:rPr>
          <w:rStyle w:val="a5"/>
          <w:b w:val="0"/>
          <w:bCs w:val="0"/>
          <w:color w:val="auto"/>
        </w:rPr>
        <w:t>Метевбашевский</w:t>
      </w:r>
      <w:proofErr w:type="spellEnd"/>
      <w:r>
        <w:rPr>
          <w:rStyle w:val="a5"/>
          <w:b w:val="0"/>
          <w:bCs w:val="0"/>
          <w:color w:val="auto"/>
        </w:rPr>
        <w:t xml:space="preserve"> сельсовет</w:t>
      </w:r>
      <w:r w:rsidR="00EB55D7">
        <w:rPr>
          <w:rStyle w:val="a5"/>
          <w:b w:val="0"/>
          <w:color w:val="auto"/>
        </w:rPr>
        <w:t xml:space="preserve"> </w:t>
      </w:r>
    </w:p>
    <w:p w:rsidR="00EB55D7" w:rsidRDefault="00EB55D7" w:rsidP="00EB55D7">
      <w:pPr>
        <w:keepNext/>
        <w:keepLines/>
        <w:widowControl/>
        <w:ind w:firstLine="720"/>
        <w:jc w:val="right"/>
      </w:pPr>
      <w:r>
        <w:rPr>
          <w:rStyle w:val="a6"/>
          <w:b w:val="0"/>
          <w:bCs/>
        </w:rPr>
        <w:t>от «</w:t>
      </w:r>
      <w:r w:rsidR="00024A28">
        <w:rPr>
          <w:rStyle w:val="a6"/>
          <w:b w:val="0"/>
          <w:bCs/>
        </w:rPr>
        <w:t>26</w:t>
      </w:r>
      <w:r>
        <w:rPr>
          <w:rStyle w:val="a6"/>
          <w:b w:val="0"/>
          <w:bCs/>
        </w:rPr>
        <w:t>»</w:t>
      </w:r>
      <w:r w:rsidR="00024A28">
        <w:rPr>
          <w:rStyle w:val="a6"/>
          <w:b w:val="0"/>
          <w:bCs/>
        </w:rPr>
        <w:t xml:space="preserve">августа </w:t>
      </w:r>
      <w:r>
        <w:rPr>
          <w:rStyle w:val="a6"/>
          <w:b w:val="0"/>
          <w:bCs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6"/>
            <w:b w:val="0"/>
            <w:bCs/>
          </w:rPr>
          <w:t>2013 г</w:t>
        </w:r>
      </w:smartTag>
      <w:r>
        <w:rPr>
          <w:rStyle w:val="a6"/>
          <w:b w:val="0"/>
          <w:bCs/>
        </w:rPr>
        <w:t>. №</w:t>
      </w:r>
      <w:r w:rsidR="00024A28">
        <w:rPr>
          <w:rStyle w:val="a6"/>
          <w:b w:val="0"/>
          <w:bCs/>
        </w:rPr>
        <w:t>49</w:t>
      </w:r>
    </w:p>
    <w:p w:rsidR="00EB55D7" w:rsidRDefault="00EB55D7" w:rsidP="00EB55D7">
      <w:pPr>
        <w:keepNext/>
        <w:keepLines/>
        <w:widowControl/>
        <w:ind w:firstLine="720"/>
        <w:jc w:val="both"/>
      </w:pPr>
    </w:p>
    <w:p w:rsidR="00EB55D7" w:rsidRDefault="00EB55D7" w:rsidP="00EB55D7">
      <w:pPr>
        <w:keepNext/>
        <w:keepLines/>
        <w:widowControl/>
        <w:ind w:firstLine="720"/>
        <w:jc w:val="both"/>
      </w:pPr>
    </w:p>
    <w:p w:rsidR="00EB55D7" w:rsidRDefault="00EB55D7" w:rsidP="00EB55D7">
      <w:pPr>
        <w:pStyle w:val="1"/>
        <w:keepNext/>
        <w:keepLines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Cs w:val="0"/>
          <w:color w:val="000000"/>
        </w:rPr>
        <w:t>о</w:t>
      </w:r>
      <w:r>
        <w:rPr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Cs w:val="0"/>
          <w:color w:val="000000"/>
        </w:rPr>
        <w:t>муниципальном</w:t>
      </w:r>
      <w:r>
        <w:rPr>
          <w:rFonts w:ascii="Times New Roman" w:hAnsi="Times New Roman"/>
          <w:b w:val="0"/>
          <w:color w:val="000000"/>
          <w:lang w:eastAsia="ru-RU"/>
        </w:rPr>
        <w:t xml:space="preserve"> </w:t>
      </w:r>
      <w:r>
        <w:rPr>
          <w:rFonts w:ascii="Times New Roman" w:hAnsi="Times New Roman"/>
          <w:bCs w:val="0"/>
          <w:color w:val="000000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на территории го сельского поселения </w:t>
      </w:r>
      <w:proofErr w:type="spellStart"/>
      <w:r w:rsidR="00B1596A">
        <w:rPr>
          <w:rFonts w:ascii="Times New Roman" w:hAnsi="Times New Roman"/>
          <w:color w:val="000000"/>
        </w:rPr>
        <w:t>Метевбашевский</w:t>
      </w:r>
      <w:proofErr w:type="spellEnd"/>
      <w:r w:rsidR="00B1596A">
        <w:rPr>
          <w:rFonts w:ascii="Times New Roman" w:hAnsi="Times New Roman"/>
          <w:color w:val="000000"/>
        </w:rPr>
        <w:t xml:space="preserve"> сельсовет </w:t>
      </w:r>
      <w:r>
        <w:rPr>
          <w:rFonts w:ascii="Times New Roman" w:hAnsi="Times New Roman"/>
          <w:color w:val="000000"/>
        </w:rPr>
        <w:t xml:space="preserve"> муниципального района </w:t>
      </w:r>
      <w:proofErr w:type="spellStart"/>
      <w:r w:rsidR="00B1596A">
        <w:rPr>
          <w:rFonts w:ascii="Times New Roman" w:hAnsi="Times New Roman"/>
          <w:color w:val="000000"/>
        </w:rPr>
        <w:t>Белебеевский</w:t>
      </w:r>
      <w:proofErr w:type="spellEnd"/>
      <w:r w:rsidR="00B1596A">
        <w:rPr>
          <w:rFonts w:ascii="Times New Roman" w:hAnsi="Times New Roman"/>
          <w:color w:val="000000"/>
        </w:rPr>
        <w:t xml:space="preserve"> район Республики Башкортостан</w:t>
      </w:r>
      <w:r>
        <w:rPr>
          <w:rFonts w:ascii="Times New Roman" w:hAnsi="Times New Roman"/>
          <w:color w:val="000000"/>
        </w:rPr>
        <w:br/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1. Настоящее Положение определяет порядок организации и функционирования </w:t>
      </w:r>
      <w:r>
        <w:rPr>
          <w:bCs/>
        </w:rPr>
        <w:t>муниципального</w:t>
      </w:r>
      <w:r>
        <w:rPr>
          <w:b/>
          <w:lang w:eastAsia="ru-RU"/>
        </w:rPr>
        <w:t xml:space="preserve"> </w:t>
      </w:r>
      <w:r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>
        <w:t xml:space="preserve"> на территории  сельского поселения </w:t>
      </w:r>
      <w:proofErr w:type="spellStart"/>
      <w:r w:rsidR="00185456">
        <w:t>Метевбашевский</w:t>
      </w:r>
      <w:proofErr w:type="spellEnd"/>
      <w:r w:rsidR="00185456">
        <w:t xml:space="preserve"> сельсовет </w:t>
      </w:r>
      <w:r>
        <w:t xml:space="preserve"> муниципального района </w:t>
      </w:r>
      <w:proofErr w:type="spellStart"/>
      <w:r w:rsidR="00185456">
        <w:t>Белебеевский</w:t>
      </w:r>
      <w:proofErr w:type="spellEnd"/>
      <w:r w:rsidR="00185456">
        <w:t xml:space="preserve"> район Республики Башкортостан</w:t>
      </w:r>
      <w:proofErr w:type="gramStart"/>
      <w:r w:rsidR="00185456"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алее - сельское звено ТП РСЧС).</w:t>
      </w:r>
    </w:p>
    <w:p w:rsidR="003B7EFC" w:rsidRDefault="00EB55D7" w:rsidP="00EB55D7">
      <w:pPr>
        <w:spacing w:before="225" w:after="225"/>
        <w:jc w:val="both"/>
        <w:outlineLvl w:val="1"/>
      </w:pPr>
      <w:r>
        <w:t xml:space="preserve">          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 сельского поселения</w:t>
      </w:r>
      <w:r w:rsidR="003B7EFC">
        <w:t xml:space="preserve"> </w:t>
      </w:r>
      <w:proofErr w:type="spellStart"/>
      <w:r w:rsidR="003B7EFC">
        <w:t>Метевбашевский</w:t>
      </w:r>
      <w:proofErr w:type="spellEnd"/>
      <w:r w:rsidR="003B7EFC">
        <w:t xml:space="preserve"> сельсовет</w:t>
      </w:r>
      <w:proofErr w:type="gramStart"/>
      <w:r w:rsidR="003B7EFC">
        <w:t xml:space="preserve">  </w:t>
      </w:r>
      <w:r>
        <w:t>,</w:t>
      </w:r>
      <w:proofErr w:type="gramEnd"/>
      <w:r>
        <w:t xml:space="preserve">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>
        <w:rPr>
          <w:rStyle w:val="a5"/>
          <w:b w:val="0"/>
          <w:color w:val="auto"/>
        </w:rPr>
        <w:t>Федеральным законом</w:t>
      </w:r>
      <w: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68-ФЗ «О защите населения и территорий от чрезвычайных ситуаций природного и техногенного характера»,</w:t>
      </w:r>
    </w:p>
    <w:p w:rsidR="00EB55D7" w:rsidRDefault="00EB55D7" w:rsidP="00EB55D7">
      <w:pPr>
        <w:spacing w:before="225" w:after="225"/>
        <w:jc w:val="both"/>
        <w:outlineLvl w:val="1"/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</w:pPr>
      <w:r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  <w:t xml:space="preserve">          </w:t>
      </w:r>
      <w:r>
        <w:t>3. Сельское звено ТП РСЧС создается для предупреждения и ликвидации чрезвычайных ситуаций в пределах границ  сельского поселения</w:t>
      </w:r>
      <w:r w:rsidR="00C61DC9">
        <w:t xml:space="preserve"> </w:t>
      </w:r>
      <w:proofErr w:type="spellStart"/>
      <w:r w:rsidR="00C61DC9">
        <w:t>Метевбашевский</w:t>
      </w:r>
      <w:proofErr w:type="spellEnd"/>
      <w:r w:rsidR="00C61DC9">
        <w:t xml:space="preserve"> сельсовет </w:t>
      </w:r>
      <w:r>
        <w:t xml:space="preserve"> в его состав входят объектовые звенья, находящиеся на территории  сельского поселения</w:t>
      </w:r>
      <w:r w:rsidR="00C61DC9">
        <w:t xml:space="preserve"> </w:t>
      </w:r>
      <w:proofErr w:type="spellStart"/>
      <w:r w:rsidR="00C61DC9">
        <w:t>Метевбашевский</w:t>
      </w:r>
      <w:proofErr w:type="spellEnd"/>
      <w:r w:rsidR="00C61DC9">
        <w:t xml:space="preserve"> сельсовет</w:t>
      </w:r>
      <w:proofErr w:type="gramStart"/>
      <w:r w:rsidR="00C61DC9">
        <w:t xml:space="preserve">  </w:t>
      </w:r>
      <w:r>
        <w:t>.</w:t>
      </w:r>
      <w:proofErr w:type="gramEnd"/>
    </w:p>
    <w:p w:rsidR="00EB55D7" w:rsidRDefault="00EB55D7" w:rsidP="00EB55D7">
      <w:pPr>
        <w:spacing w:before="225" w:after="225"/>
        <w:jc w:val="both"/>
        <w:outlineLvl w:val="1"/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</w:pPr>
      <w:r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  <w:t xml:space="preserve">          </w:t>
      </w:r>
      <w: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EB55D7" w:rsidRDefault="00EB55D7" w:rsidP="00EB55D7">
      <w:pPr>
        <w:spacing w:before="225" w:after="225"/>
        <w:jc w:val="both"/>
        <w:outlineLvl w:val="1"/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</w:pPr>
      <w:r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  <w:t xml:space="preserve">          </w:t>
      </w:r>
      <w:r>
        <w:t>4. Сельское звено ТП РСЧС включает два уровня:</w:t>
      </w:r>
    </w:p>
    <w:p w:rsidR="00EB55D7" w:rsidRDefault="00EB55D7" w:rsidP="00EB55D7">
      <w:pPr>
        <w:spacing w:before="225" w:after="225"/>
        <w:jc w:val="both"/>
        <w:outlineLvl w:val="1"/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</w:pPr>
      <w:r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  <w:t xml:space="preserve">          </w:t>
      </w:r>
      <w:r>
        <w:t>муниципальный уровень - в пределах территории муниципального образования;</w:t>
      </w:r>
    </w:p>
    <w:p w:rsidR="00EB55D7" w:rsidRDefault="00EB55D7" w:rsidP="00EB55D7">
      <w:pPr>
        <w:spacing w:before="225" w:after="225"/>
        <w:jc w:val="both"/>
        <w:outlineLvl w:val="1"/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</w:pPr>
      <w:r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  <w:t xml:space="preserve">          </w:t>
      </w:r>
      <w: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EB55D7" w:rsidRDefault="00EB55D7" w:rsidP="00EB55D7">
      <w:pPr>
        <w:spacing w:before="225" w:after="225"/>
        <w:jc w:val="both"/>
        <w:outlineLvl w:val="1"/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</w:pPr>
      <w:r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  <w:t xml:space="preserve">          </w:t>
      </w:r>
      <w: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EB55D7" w:rsidRDefault="00EB55D7" w:rsidP="00EB55D7">
      <w:pPr>
        <w:spacing w:before="225" w:after="225"/>
        <w:jc w:val="both"/>
        <w:outlineLvl w:val="1"/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</w:pPr>
      <w:r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  <w:t xml:space="preserve">          </w:t>
      </w:r>
      <w:r>
        <w:t>5. Координационными органами сельского звена ТП РСЧС являются:</w:t>
      </w:r>
    </w:p>
    <w:p w:rsidR="00EB55D7" w:rsidRDefault="00EB55D7" w:rsidP="00EB55D7">
      <w:pPr>
        <w:spacing w:before="225" w:after="225"/>
        <w:jc w:val="both"/>
        <w:outlineLvl w:val="1"/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</w:pPr>
      <w:r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  <w:t xml:space="preserve">          </w:t>
      </w:r>
      <w:r>
        <w:t xml:space="preserve">на муниципальном уровне - комиссия по предупреждению и ликвидации чрезвычайных ситуаций и обеспечению пожарной безопасности  сельского поселения </w:t>
      </w:r>
      <w:proofErr w:type="spellStart"/>
      <w:r w:rsidR="00C61DC9">
        <w:lastRenderedPageBreak/>
        <w:t>Метевбашевский</w:t>
      </w:r>
      <w:proofErr w:type="spellEnd"/>
      <w:r w:rsidR="00C61DC9">
        <w:t xml:space="preserve"> сельсовет </w:t>
      </w:r>
      <w:r>
        <w:t>и территориальных структурных подразделений администрации  сельского поселения</w:t>
      </w:r>
      <w:r w:rsidR="00C61DC9">
        <w:t xml:space="preserve"> </w:t>
      </w:r>
      <w:proofErr w:type="spellStart"/>
      <w:r w:rsidR="00C61DC9">
        <w:t>Метевбашевский</w:t>
      </w:r>
      <w:proofErr w:type="spellEnd"/>
      <w:r w:rsidR="00C61DC9">
        <w:t xml:space="preserve"> сельсовет</w:t>
      </w:r>
      <w:proofErr w:type="gramStart"/>
      <w:r w:rsidR="00C61DC9">
        <w:t xml:space="preserve">  </w:t>
      </w:r>
      <w:r>
        <w:t>;</w:t>
      </w:r>
      <w:proofErr w:type="gramEnd"/>
    </w:p>
    <w:p w:rsidR="00EB55D7" w:rsidRDefault="00EB55D7" w:rsidP="00EB55D7">
      <w:pPr>
        <w:spacing w:before="225" w:after="225"/>
        <w:jc w:val="both"/>
        <w:outlineLvl w:val="1"/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</w:pPr>
      <w:r>
        <w:rPr>
          <w:rFonts w:ascii="Arial" w:hAnsi="Arial" w:cs="Arial"/>
          <w:b/>
          <w:bCs/>
          <w:caps/>
          <w:color w:val="011164"/>
          <w:kern w:val="36"/>
          <w:sz w:val="21"/>
          <w:szCs w:val="21"/>
        </w:rPr>
        <w:t xml:space="preserve">          </w:t>
      </w:r>
      <w: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 сельского поселения  </w:t>
      </w:r>
      <w:proofErr w:type="spellStart"/>
      <w:r w:rsidR="00C032F9">
        <w:t>Метевбашевский</w:t>
      </w:r>
      <w:proofErr w:type="spellEnd"/>
      <w:r w:rsidR="00C032F9">
        <w:t xml:space="preserve"> сельсовет  </w:t>
      </w:r>
      <w:r>
        <w:t>и руководителями организаций.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6. Постоянно действующими органами управления сельского звена ТП РСЧС являются:</w:t>
      </w:r>
    </w:p>
    <w:p w:rsidR="00EB55D7" w:rsidRDefault="00EB55D7" w:rsidP="00EB55D7">
      <w:pPr>
        <w:keepNext/>
        <w:ind w:firstLine="709"/>
        <w:jc w:val="both"/>
      </w:pPr>
      <w:proofErr w:type="gramStart"/>
      <w:r>
        <w:t xml:space="preserve">на муниципальном уровне – </w:t>
      </w:r>
      <w:r>
        <w:rPr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>
        <w:t>;</w:t>
      </w:r>
      <w:proofErr w:type="gramEnd"/>
    </w:p>
    <w:p w:rsidR="00EB55D7" w:rsidRDefault="00EB55D7" w:rsidP="00EB55D7">
      <w:pPr>
        <w:keepNext/>
        <w:keepLines/>
        <w:widowControl/>
        <w:ind w:firstLine="720"/>
        <w:jc w:val="both"/>
      </w:pPr>
      <w: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C032F9">
        <w:t>Республики Башкортостан</w:t>
      </w:r>
      <w:r>
        <w:t xml:space="preserve"> и правовыми актами администрации  сельского поселения</w:t>
      </w:r>
      <w:r w:rsidR="00C032F9">
        <w:t xml:space="preserve"> </w:t>
      </w:r>
      <w:proofErr w:type="spellStart"/>
      <w:r w:rsidR="00C032F9">
        <w:t>Метевбашевский</w:t>
      </w:r>
      <w:proofErr w:type="spellEnd"/>
      <w:r w:rsidR="00C032F9">
        <w:t xml:space="preserve"> сельсовет</w:t>
      </w:r>
      <w:proofErr w:type="gramStart"/>
      <w:r w:rsidR="00C032F9">
        <w:t xml:space="preserve">  </w:t>
      </w:r>
      <w:r>
        <w:t>.</w:t>
      </w:r>
      <w:proofErr w:type="gramEnd"/>
    </w:p>
    <w:p w:rsidR="00EB55D7" w:rsidRDefault="00EB55D7" w:rsidP="00EB55D7">
      <w:pPr>
        <w:keepNext/>
        <w:keepLines/>
        <w:widowControl/>
        <w:ind w:firstLine="720"/>
        <w:jc w:val="both"/>
      </w:pPr>
      <w: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7. Органами повседневного управления сельского звена ТП РСЧС (далее - органы) являются: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администрация  сельского поселения</w:t>
      </w:r>
      <w:r w:rsidR="00007F02">
        <w:t xml:space="preserve"> </w:t>
      </w:r>
      <w:proofErr w:type="spellStart"/>
      <w:r w:rsidR="00007F02">
        <w:t>Метевбашевский</w:t>
      </w:r>
      <w:proofErr w:type="spellEnd"/>
      <w:r w:rsidR="00007F02">
        <w:t xml:space="preserve"> сельсовет</w:t>
      </w:r>
      <w:proofErr w:type="gramStart"/>
      <w:r w:rsidR="00007F02">
        <w:t xml:space="preserve">  </w:t>
      </w:r>
      <w:r>
        <w:t>;</w:t>
      </w:r>
      <w:proofErr w:type="gramEnd"/>
    </w:p>
    <w:p w:rsidR="00EB55D7" w:rsidRDefault="00EB55D7" w:rsidP="00EB55D7">
      <w:pPr>
        <w:keepNext/>
        <w:keepLines/>
        <w:widowControl/>
        <w:ind w:firstLine="720"/>
        <w:jc w:val="both"/>
      </w:pPr>
      <w:r>
        <w:t>дежурно-диспетчерские службы организаций (объектов) (при наличии).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007F02">
        <w:t>Республики Башкортостан</w:t>
      </w:r>
      <w:r>
        <w:t>, правовыми актами администрации   сельского поселения</w:t>
      </w:r>
      <w:r w:rsidR="00007F02" w:rsidRPr="00007F02">
        <w:t xml:space="preserve"> </w:t>
      </w:r>
      <w:proofErr w:type="spellStart"/>
      <w:r w:rsidR="00007F02">
        <w:t>Метевбашевский</w:t>
      </w:r>
      <w:proofErr w:type="spellEnd"/>
      <w:r w:rsidR="00007F02">
        <w:t xml:space="preserve"> сельсовет  </w:t>
      </w:r>
      <w:r>
        <w:t>и решениями руководителей организаций (объектов).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8. К силам и средствам сельского звена ТП РСЧС относятся специально подготовленные силы и средства администрации  сельского поселения</w:t>
      </w:r>
      <w:r w:rsidR="003316BA">
        <w:t xml:space="preserve"> </w:t>
      </w:r>
      <w:proofErr w:type="spellStart"/>
      <w:r w:rsidR="003316BA">
        <w:t>Метевбашевский</w:t>
      </w:r>
      <w:proofErr w:type="spellEnd"/>
      <w:r w:rsidR="003316BA">
        <w:t xml:space="preserve"> сельсовет</w:t>
      </w:r>
      <w:r>
        <w:t>,</w:t>
      </w:r>
      <w:r w:rsidR="003316BA">
        <w:t xml:space="preserve"> </w:t>
      </w:r>
      <w:r>
        <w:t xml:space="preserve">организаций и общественных объединений, расположенных в границах  сельского поселения </w:t>
      </w:r>
      <w:proofErr w:type="spellStart"/>
      <w:r w:rsidR="003316BA">
        <w:t>Метевбашевский</w:t>
      </w:r>
      <w:proofErr w:type="spellEnd"/>
      <w:r w:rsidR="003316BA">
        <w:t xml:space="preserve"> сельсовет  </w:t>
      </w:r>
      <w:r>
        <w:t>предназначенные и выделяемые (привлекаемые) для предупреждения и ликвидации чрезвычайных ситуаций.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EB55D7" w:rsidRDefault="00EB55D7" w:rsidP="00EB55D7">
      <w:pPr>
        <w:keepNext/>
        <w:ind w:firstLine="720"/>
        <w:jc w:val="both"/>
      </w:pPr>
      <w:r>
        <w:t xml:space="preserve">Основу сил и средств постоянной готовности объектовые добровольные пожарные </w:t>
      </w:r>
      <w:r>
        <w:lastRenderedPageBreak/>
        <w:t>дружины, нештатные аварийно-спасательные формирования гражданской обороны организаций (при наличии),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Состав и структуру сил постоянной готовности определяют создающие их органы местного самоуправления  сельского поселения</w:t>
      </w:r>
      <w:r w:rsidR="009D6006">
        <w:t xml:space="preserve"> </w:t>
      </w:r>
      <w:proofErr w:type="spellStart"/>
      <w:r w:rsidR="009D6006">
        <w:t>Метевбашевский</w:t>
      </w:r>
      <w:proofErr w:type="spellEnd"/>
      <w:r w:rsidR="009D6006">
        <w:t xml:space="preserve"> сельсовет</w:t>
      </w:r>
      <w:proofErr w:type="gramStart"/>
      <w:r w:rsidR="009D6006">
        <w:t xml:space="preserve">  </w:t>
      </w:r>
      <w:r>
        <w:t>,</w:t>
      </w:r>
      <w:proofErr w:type="gramEnd"/>
      <w:r>
        <w:t xml:space="preserve">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 сельского поселения</w:t>
      </w:r>
      <w:r w:rsidR="009D6006">
        <w:t xml:space="preserve"> </w:t>
      </w:r>
      <w:proofErr w:type="spellStart"/>
      <w:r w:rsidR="009D6006">
        <w:t>Метевбашевский</w:t>
      </w:r>
      <w:proofErr w:type="spellEnd"/>
      <w:r w:rsidR="009D6006">
        <w:t xml:space="preserve"> сельсовет  </w:t>
      </w:r>
      <w:r>
        <w:t>осуществляет в установленном порядке специалист по гражданской защите населения администрации  сельского поселения</w:t>
      </w:r>
      <w:r w:rsidR="009D6006">
        <w:t xml:space="preserve"> </w:t>
      </w:r>
      <w:proofErr w:type="spellStart"/>
      <w:r w:rsidR="009D6006">
        <w:t>Метевбашевский</w:t>
      </w:r>
      <w:proofErr w:type="spellEnd"/>
      <w:r w:rsidR="009D6006">
        <w:t xml:space="preserve"> сельсовет</w:t>
      </w:r>
      <w:proofErr w:type="gramStart"/>
      <w:r w:rsidR="009D6006">
        <w:t xml:space="preserve">  </w:t>
      </w:r>
      <w:r>
        <w:t>.</w:t>
      </w:r>
      <w:proofErr w:type="gramEnd"/>
    </w:p>
    <w:p w:rsidR="00EB55D7" w:rsidRDefault="00EB55D7" w:rsidP="00EB55D7">
      <w:pPr>
        <w:keepNext/>
        <w:keepLines/>
        <w:widowControl/>
        <w:ind w:firstLine="720"/>
        <w:jc w:val="both"/>
      </w:pPr>
      <w: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в соответствии с планами взаимодействия при ликвидации чрезвычайных ситуаций на других объектах и территориях;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по решению органов исполнительной власти </w:t>
      </w:r>
      <w:r w:rsidR="00366AC4">
        <w:t>Республики Башкортостан</w:t>
      </w:r>
      <w:r>
        <w:t>, администрации  сельского поселения</w:t>
      </w:r>
      <w:r w:rsidR="00366AC4" w:rsidRPr="00366AC4">
        <w:t xml:space="preserve"> </w:t>
      </w:r>
      <w:proofErr w:type="spellStart"/>
      <w:r w:rsidR="00366AC4">
        <w:t>Метевбашевский</w:t>
      </w:r>
      <w:proofErr w:type="spellEnd"/>
      <w:r w:rsidR="00366AC4">
        <w:t xml:space="preserve"> сельсовет</w:t>
      </w:r>
      <w:proofErr w:type="gramStart"/>
      <w:r w:rsidR="00366AC4">
        <w:t xml:space="preserve">  </w:t>
      </w:r>
      <w:r>
        <w:t>,</w:t>
      </w:r>
      <w:proofErr w:type="gramEnd"/>
      <w:r>
        <w:t xml:space="preserve"> руководителей организаций, осуществляющих руководство деятельностью указанных служб и формирований.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11. Для ликвидации чрезвычайных ситуаций создаются и используются:</w:t>
      </w:r>
    </w:p>
    <w:p w:rsidR="00EB55D7" w:rsidRDefault="00EB55D7" w:rsidP="00EB55D7">
      <w:pPr>
        <w:keepNext/>
        <w:keepLines/>
        <w:widowControl/>
        <w:spacing w:line="360" w:lineRule="auto"/>
        <w:ind w:firstLine="720"/>
        <w:jc w:val="both"/>
      </w:pPr>
      <w:r>
        <w:t>резервы финансовых и материальных ресурсов  сельского поселения</w:t>
      </w:r>
      <w:r w:rsidR="00456639">
        <w:t xml:space="preserve"> </w:t>
      </w:r>
      <w:proofErr w:type="spellStart"/>
      <w:r w:rsidR="00456639">
        <w:t>Метевбашевский</w:t>
      </w:r>
      <w:proofErr w:type="spellEnd"/>
      <w:r w:rsidR="00456639">
        <w:t xml:space="preserve"> сельсовет</w:t>
      </w:r>
      <w:proofErr w:type="gramStart"/>
      <w:r w:rsidR="00456639">
        <w:t xml:space="preserve">  </w:t>
      </w:r>
      <w:r>
        <w:t>;</w:t>
      </w:r>
      <w:proofErr w:type="gramEnd"/>
    </w:p>
    <w:p w:rsidR="00EB55D7" w:rsidRDefault="00EB55D7" w:rsidP="00EB55D7">
      <w:pPr>
        <w:keepNext/>
        <w:keepLines/>
        <w:widowControl/>
        <w:ind w:firstLine="720"/>
        <w:jc w:val="both"/>
      </w:pPr>
      <w:r>
        <w:t>резервы финансовых и материальных ресурсов организаций и общественных объединений  сельского поселения</w:t>
      </w:r>
      <w:r w:rsidR="00456639">
        <w:t xml:space="preserve"> </w:t>
      </w:r>
      <w:proofErr w:type="spellStart"/>
      <w:r w:rsidR="00456639">
        <w:t>Метевбашевский</w:t>
      </w:r>
      <w:proofErr w:type="spellEnd"/>
      <w:r w:rsidR="00456639">
        <w:t xml:space="preserve"> сельсовет</w:t>
      </w:r>
      <w:proofErr w:type="gramStart"/>
      <w:r w:rsidR="00456639">
        <w:t xml:space="preserve">  </w:t>
      </w:r>
      <w:r>
        <w:t>.</w:t>
      </w:r>
      <w:proofErr w:type="gramEnd"/>
    </w:p>
    <w:p w:rsidR="00EB55D7" w:rsidRDefault="00EB55D7" w:rsidP="00EB55D7">
      <w:pPr>
        <w:keepNext/>
        <w:keepLines/>
        <w:widowControl/>
        <w:ind w:firstLine="720"/>
        <w:jc w:val="both"/>
      </w:pPr>
      <w: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 сельского поселения</w:t>
      </w:r>
      <w:r w:rsidR="00456639" w:rsidRPr="00456639">
        <w:t xml:space="preserve"> </w:t>
      </w:r>
      <w:proofErr w:type="spellStart"/>
      <w:r w:rsidR="00456639">
        <w:t>Метевбашевский</w:t>
      </w:r>
      <w:proofErr w:type="spellEnd"/>
      <w:r w:rsidR="00456639">
        <w:t xml:space="preserve"> сельсовет  </w:t>
      </w:r>
      <w:r>
        <w:t>на объектовом уровне - решением руководителей организаций.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>
        <w:t>контроль за</w:t>
      </w:r>
      <w:proofErr w:type="gramEnd"/>
      <w:r>
        <w:t xml:space="preserve"> их созданием, хранением, использованием и восполнением устанавливаются создающим их органом.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0" w:name="sub_1012"/>
      <w: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>
        <w:t>дств св</w:t>
      </w:r>
      <w:proofErr w:type="gramEnd"/>
      <w: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0"/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 сельского поселения </w:t>
      </w:r>
      <w:proofErr w:type="spellStart"/>
      <w:r w:rsidR="00BE2769">
        <w:t>Метевбашевский</w:t>
      </w:r>
      <w:proofErr w:type="spellEnd"/>
      <w:r w:rsidR="00BE2769">
        <w:t xml:space="preserve"> сельсовет  </w:t>
      </w:r>
      <w:r>
        <w:t xml:space="preserve">и организациями в порядке, установленном Правительством Российской Федерации, нормативными правовыми актами </w:t>
      </w:r>
      <w:r w:rsidR="00BE2769">
        <w:t>Президента Республики Башкортостан</w:t>
      </w:r>
      <w:r>
        <w:t xml:space="preserve"> и администрации  сельского поселения</w:t>
      </w:r>
      <w:r w:rsidR="00BE2769">
        <w:t xml:space="preserve"> </w:t>
      </w:r>
      <w:proofErr w:type="spellStart"/>
      <w:r w:rsidR="00BE2769">
        <w:t>Метевбашевский</w:t>
      </w:r>
      <w:proofErr w:type="spellEnd"/>
      <w:r w:rsidR="00BE2769">
        <w:t xml:space="preserve"> сельсовет</w:t>
      </w:r>
      <w:proofErr w:type="gramStart"/>
      <w:r w:rsidR="00BE2769">
        <w:t xml:space="preserve">  </w:t>
      </w:r>
      <w:r>
        <w:t>.</w:t>
      </w:r>
      <w:proofErr w:type="gramEnd"/>
    </w:p>
    <w:p w:rsidR="00EB55D7" w:rsidRDefault="00EB55D7" w:rsidP="00EB55D7">
      <w:pPr>
        <w:keepNext/>
        <w:keepLines/>
        <w:widowControl/>
        <w:ind w:firstLine="720"/>
        <w:jc w:val="both"/>
      </w:pPr>
      <w:r>
        <w:lastRenderedPageBreak/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FC4A06">
        <w:t>Республики Башкортостан</w:t>
      </w:r>
      <w:r>
        <w:t>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1" w:name="sub_1013"/>
      <w: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 сельского поселения</w:t>
      </w:r>
      <w:r w:rsidR="00FC4A06">
        <w:t xml:space="preserve"> </w:t>
      </w:r>
      <w:proofErr w:type="spellStart"/>
      <w:r w:rsidR="00FC4A06">
        <w:t>Метевбашевский</w:t>
      </w:r>
      <w:proofErr w:type="spellEnd"/>
      <w:r w:rsidR="00FC4A06">
        <w:t xml:space="preserve"> сельсовет</w:t>
      </w:r>
      <w:r>
        <w:t>, разрабатываемого специалистом гражданской защиты населения администрации  сельского поселения</w:t>
      </w:r>
      <w:r w:rsidR="003A07A2">
        <w:t xml:space="preserve"> </w:t>
      </w:r>
      <w:proofErr w:type="spellStart"/>
      <w:r w:rsidR="003A07A2">
        <w:t>Метевбашевский</w:t>
      </w:r>
      <w:proofErr w:type="spellEnd"/>
      <w:r w:rsidR="003A07A2">
        <w:t xml:space="preserve"> сельсовет</w:t>
      </w:r>
      <w:proofErr w:type="gramStart"/>
      <w:r w:rsidR="003A07A2">
        <w:t xml:space="preserve">  </w:t>
      </w:r>
      <w:r>
        <w:t>.</w:t>
      </w:r>
      <w:proofErr w:type="gramEnd"/>
    </w:p>
    <w:bookmarkEnd w:id="1"/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3A07A2">
        <w:t>Республике Башкортостан</w:t>
      </w:r>
      <w:r>
        <w:t>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2" w:name="sub_1014"/>
      <w:r>
        <w:t>14. При отсутствии угрозы возникновения чрезвычайных ситуаций на объектах, территории  сельского поселения</w:t>
      </w:r>
      <w:r w:rsidR="003A07A2">
        <w:t xml:space="preserve"> </w:t>
      </w:r>
      <w:proofErr w:type="spellStart"/>
      <w:r w:rsidR="003A07A2">
        <w:t>Метевбашевский</w:t>
      </w:r>
      <w:proofErr w:type="spellEnd"/>
      <w:r w:rsidR="003A07A2">
        <w:t xml:space="preserve"> сельсовет  </w:t>
      </w:r>
      <w:r>
        <w:t>органы управления и силы сельского звена ТП РСЧС функционируют в режиме повседневной деятельности.</w:t>
      </w:r>
    </w:p>
    <w:bookmarkEnd w:id="2"/>
    <w:p w:rsidR="00EB55D7" w:rsidRDefault="00EB55D7" w:rsidP="00EB55D7">
      <w:pPr>
        <w:keepNext/>
        <w:keepLines/>
        <w:widowControl/>
        <w:ind w:firstLine="720"/>
        <w:jc w:val="both"/>
      </w:pPr>
      <w:r>
        <w:t>Решениями главы  сельского поселения</w:t>
      </w:r>
      <w:r w:rsidR="00B2354E">
        <w:t xml:space="preserve"> </w:t>
      </w:r>
      <w:proofErr w:type="spellStart"/>
      <w:r w:rsidR="00B2354E">
        <w:t>Метевбашевский</w:t>
      </w:r>
      <w:proofErr w:type="spellEnd"/>
      <w:r w:rsidR="00B2354E">
        <w:t xml:space="preserve"> сельсовет</w:t>
      </w:r>
      <w:proofErr w:type="gramStart"/>
      <w:r w:rsidR="00B2354E">
        <w:t xml:space="preserve">  </w:t>
      </w:r>
      <w:r>
        <w:t>,</w:t>
      </w:r>
      <w:proofErr w:type="gramEnd"/>
      <w:r>
        <w:t xml:space="preserve">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режим повышенной готовности - при угрозе возникновения чрезвычайных ситуаций;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режим чрезвычайной ситуации - при возникновении и ликвидации чрезвычайных ситуаций.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3" w:name="sub_1015"/>
      <w: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3"/>
    <w:p w:rsidR="00EB55D7" w:rsidRDefault="00EB55D7" w:rsidP="00EB55D7">
      <w:pPr>
        <w:keepNext/>
        <w:keepLines/>
        <w:widowControl/>
        <w:ind w:firstLine="720"/>
        <w:jc w:val="both"/>
      </w:pPr>
      <w: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местный уровень реагирования - решением главы  сельского поселения </w:t>
      </w:r>
      <w:proofErr w:type="spellStart"/>
      <w:r w:rsidR="00B2354E">
        <w:t>Метевбашевский</w:t>
      </w:r>
      <w:proofErr w:type="spellEnd"/>
      <w:r w:rsidR="00B2354E">
        <w:t xml:space="preserve"> сельсовет  </w:t>
      </w:r>
      <w:r>
        <w:t>при ликвидации чрезвычайной ситуации силами и средствами организаций и органов местного самоуправления  сельского поселения</w:t>
      </w:r>
      <w:r w:rsidR="00B2354E">
        <w:t xml:space="preserve"> </w:t>
      </w:r>
      <w:proofErr w:type="spellStart"/>
      <w:r w:rsidR="00B2354E">
        <w:t>Метевбашевский</w:t>
      </w:r>
      <w:proofErr w:type="spellEnd"/>
      <w:r w:rsidR="00B2354E">
        <w:t xml:space="preserve"> сельсовет</w:t>
      </w:r>
      <w:proofErr w:type="gramStart"/>
      <w:r w:rsidR="00B2354E">
        <w:t xml:space="preserve">  </w:t>
      </w:r>
      <w:r>
        <w:t>,</w:t>
      </w:r>
      <w:proofErr w:type="gramEnd"/>
      <w:r>
        <w:t xml:space="preserve"> оказавшимися в зоне чрезвычайной ситуации, если зона чрезвычайной ситуации находится в пределах территории сельского поселения</w:t>
      </w:r>
      <w:r w:rsidR="00B2354E">
        <w:t xml:space="preserve"> </w:t>
      </w:r>
      <w:proofErr w:type="spellStart"/>
      <w:r w:rsidR="00B2354E">
        <w:t>Метевбашевский</w:t>
      </w:r>
      <w:proofErr w:type="spellEnd"/>
      <w:r w:rsidR="00B2354E">
        <w:t xml:space="preserve"> сельсовет  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региональный (межмуниципальный) уровень реагирования - решением </w:t>
      </w:r>
      <w:r w:rsidR="00E02104">
        <w:t>Президента  Республики Башкортостан</w:t>
      </w:r>
      <w:r>
        <w:t xml:space="preserve"> края при ликвидации чрезвычайной ситуации силами и средствами организаций, органов местного самоуправления  сельского поселения </w:t>
      </w:r>
      <w:proofErr w:type="spellStart"/>
      <w:r w:rsidR="00E02104">
        <w:t>Метевбашевский</w:t>
      </w:r>
      <w:proofErr w:type="spellEnd"/>
      <w:r w:rsidR="00E02104">
        <w:t xml:space="preserve"> сельсовет  </w:t>
      </w:r>
      <w:r>
        <w:t xml:space="preserve">и органов исполнительной власти </w:t>
      </w:r>
      <w:r w:rsidR="00E02104">
        <w:t>Республики Башкортостан</w:t>
      </w:r>
      <w:r>
        <w:t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 сельского поселения</w:t>
      </w:r>
      <w:r w:rsidR="0083462B">
        <w:t xml:space="preserve"> </w:t>
      </w:r>
      <w:proofErr w:type="spellStart"/>
      <w:r w:rsidR="0083462B">
        <w:t>Метевбашевский</w:t>
      </w:r>
      <w:proofErr w:type="spellEnd"/>
      <w:r w:rsidR="0083462B">
        <w:t xml:space="preserve"> </w:t>
      </w:r>
      <w:proofErr w:type="gramStart"/>
      <w:r w:rsidR="0083462B">
        <w:t>сельсовет</w:t>
      </w:r>
      <w:proofErr w:type="gramEnd"/>
      <w:r w:rsidR="0083462B">
        <w:t xml:space="preserve">  </w:t>
      </w:r>
      <w:r>
        <w:t xml:space="preserve">если зона чрезвычайной ситуации находится в пределах территории </w:t>
      </w:r>
      <w:r w:rsidR="0083462B">
        <w:t xml:space="preserve"> Республики Башкортостан</w:t>
      </w:r>
      <w:r>
        <w:t>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4" w:name="sub_1016"/>
      <w:r>
        <w:t>16. Решениями главы  сельского поселения</w:t>
      </w:r>
      <w:r w:rsidR="0083462B">
        <w:t xml:space="preserve"> </w:t>
      </w:r>
      <w:proofErr w:type="spellStart"/>
      <w:r w:rsidR="0083462B">
        <w:t>Метевбашевский</w:t>
      </w:r>
      <w:proofErr w:type="spellEnd"/>
      <w:r w:rsidR="0083462B">
        <w:t xml:space="preserve"> сельсовет  </w:t>
      </w:r>
      <w:r>
        <w:t>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4"/>
    <w:p w:rsidR="00EB55D7" w:rsidRDefault="00EB55D7" w:rsidP="00EB55D7">
      <w:pPr>
        <w:keepNext/>
        <w:keepLines/>
        <w:widowControl/>
        <w:ind w:firstLine="720"/>
        <w:jc w:val="both"/>
      </w:pPr>
      <w:r>
        <w:lastRenderedPageBreak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границы территории, на которой может возникнуть чрезвычайная ситуация, или границы зоны чрезвычайной ситуации;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силы и средства, привлекаемые к проведению мероприятий по предупреждению и ликвидации чрезвычайной ситуации;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перечень мер по обеспечению защиты населения от чрезвычайной ситуации или организации работ по ее ликвидации;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Должностные лица администрации  сельского поселения </w:t>
      </w:r>
      <w:proofErr w:type="spellStart"/>
      <w:r w:rsidR="0086463F">
        <w:t>Метевбашевский</w:t>
      </w:r>
      <w:proofErr w:type="spellEnd"/>
      <w:r w:rsidR="0086463F">
        <w:t xml:space="preserve"> сельсовет  </w:t>
      </w:r>
      <w:r>
        <w:t>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5" w:name="sub_1017"/>
      <w: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 сельского поселения</w:t>
      </w:r>
      <w:r w:rsidR="0086463F">
        <w:t xml:space="preserve"> </w:t>
      </w:r>
      <w:proofErr w:type="spellStart"/>
      <w:r w:rsidR="0086463F">
        <w:t>Метевбашевский</w:t>
      </w:r>
      <w:proofErr w:type="spellEnd"/>
      <w:r w:rsidR="0086463F">
        <w:t xml:space="preserve"> сельсовет</w:t>
      </w:r>
      <w:proofErr w:type="gramStart"/>
      <w:r w:rsidR="0086463F">
        <w:t xml:space="preserve">  </w:t>
      </w:r>
      <w:r>
        <w:t>,</w:t>
      </w:r>
      <w:proofErr w:type="gramEnd"/>
      <w:r>
        <w:t xml:space="preserve"> руководители организаций отменяют установленные режимы функционирования.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6" w:name="sub_1018"/>
      <w:bookmarkEnd w:id="5"/>
      <w:r>
        <w:t xml:space="preserve">18. </w:t>
      </w:r>
      <w:proofErr w:type="gramStart"/>
      <w: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сельского поселения или должностное лицо администрации сельского поселения</w:t>
      </w:r>
      <w:r w:rsidR="0086463F">
        <w:t xml:space="preserve"> </w:t>
      </w:r>
      <w:proofErr w:type="spellStart"/>
      <w:r w:rsidR="0086463F">
        <w:t>Метевбашевский</w:t>
      </w:r>
      <w:proofErr w:type="spellEnd"/>
      <w:r w:rsidR="0086463F">
        <w:t xml:space="preserve"> сельсовет  </w:t>
      </w:r>
      <w:r>
        <w:t>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</w:t>
      </w:r>
      <w:proofErr w:type="gramEnd"/>
      <w:r>
        <w:t xml:space="preserve"> чрезвычайных ситуаций:</w:t>
      </w:r>
    </w:p>
    <w:bookmarkEnd w:id="6"/>
    <w:p w:rsidR="00EB55D7" w:rsidRDefault="00EB55D7" w:rsidP="00EB55D7">
      <w:pPr>
        <w:keepNext/>
        <w:keepLines/>
        <w:widowControl/>
        <w:ind w:firstLine="720"/>
        <w:jc w:val="both"/>
      </w:pPr>
      <w: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определяет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определяет порядок использования транспортных средств, сре</w:t>
      </w:r>
      <w:proofErr w:type="gramStart"/>
      <w:r>
        <w:t>дств св</w:t>
      </w:r>
      <w:proofErr w:type="gramEnd"/>
      <w:r>
        <w:t xml:space="preserve">язи и оповещения, а также иного имущества органов местного самоуправления  сельского поселения </w:t>
      </w:r>
      <w:proofErr w:type="spellStart"/>
      <w:r w:rsidR="008446F0">
        <w:t>Метевбашевский</w:t>
      </w:r>
      <w:proofErr w:type="spellEnd"/>
      <w:r w:rsidR="008446F0">
        <w:t xml:space="preserve"> сельсовет  </w:t>
      </w:r>
      <w:r>
        <w:t>и организаций;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proofErr w:type="gramStart"/>
      <w: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проводит эвакуационные мероприятия,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привлекает на добровольной основе население к ликвидации возникшей чрезвычайной ситуации.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lastRenderedPageBreak/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 сельского поселения </w:t>
      </w:r>
      <w:proofErr w:type="spellStart"/>
      <w:r w:rsidR="008446F0">
        <w:t>Метевбашевский</w:t>
      </w:r>
      <w:proofErr w:type="spellEnd"/>
      <w:r w:rsidR="008446F0">
        <w:t xml:space="preserve"> сельсовет  </w:t>
      </w:r>
      <w:r>
        <w:t>и руководителей организаций, на территории которых произошла чрезвычайная ситуация.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7" w:name="sub_1019"/>
      <w:r>
        <w:t>19. Основными мероприятиями, проводимыми органами управления и силами сельского звена ТП РСЧС являются: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8" w:name="sub_1191"/>
      <w:bookmarkEnd w:id="7"/>
      <w:r>
        <w:t>19.1. В режиме повседневной деятельности:</w:t>
      </w:r>
    </w:p>
    <w:bookmarkEnd w:id="8"/>
    <w:p w:rsidR="00EB55D7" w:rsidRDefault="00EB55D7" w:rsidP="00EB55D7">
      <w:pPr>
        <w:keepNext/>
        <w:keepLines/>
        <w:widowControl/>
        <w:ind w:firstLine="720"/>
        <w:jc w:val="both"/>
      </w:pPr>
      <w:r>
        <w:t>изучение состояния окружающей среды и прогнозирование чрезвычайных ситуаций;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подготовка населения к действиям в чрезвычайных ситуациях;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</w:t>
      </w:r>
      <w:r w:rsidR="008446F0">
        <w:t xml:space="preserve"> </w:t>
      </w:r>
      <w:r>
        <w:t xml:space="preserve"> сельского поселения</w:t>
      </w:r>
      <w:r w:rsidR="008446F0">
        <w:t xml:space="preserve"> </w:t>
      </w:r>
      <w:proofErr w:type="spellStart"/>
      <w:r w:rsidR="008446F0">
        <w:t>Метевбашевский</w:t>
      </w:r>
      <w:proofErr w:type="spellEnd"/>
      <w:r w:rsidR="008446F0">
        <w:t xml:space="preserve"> сельсовет</w:t>
      </w:r>
      <w:proofErr w:type="gramStart"/>
      <w:r w:rsidR="008446F0">
        <w:t xml:space="preserve">  </w:t>
      </w:r>
      <w:r>
        <w:t>;</w:t>
      </w:r>
      <w:proofErr w:type="gramEnd"/>
    </w:p>
    <w:p w:rsidR="00EB55D7" w:rsidRDefault="00EB55D7" w:rsidP="00EB55D7">
      <w:pPr>
        <w:keepNext/>
        <w:keepLines/>
        <w:widowControl/>
        <w:spacing w:line="360" w:lineRule="auto"/>
        <w:ind w:firstLine="720"/>
        <w:jc w:val="both"/>
      </w:pPr>
      <w:r>
        <w:t>осуществление в пределах своих полномочий необходимых видов страхования;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9" w:name="sub_1192"/>
      <w:r>
        <w:t>19.2. В режиме повышенной готовности:</w:t>
      </w:r>
    </w:p>
    <w:bookmarkEnd w:id="9"/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состоянием окружающей среды, прогнозирование возникновения чрезвычайных ситуаций и их последствий;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оповещение главы  сельского поселения, организаций, населения о возможности возникновения чрезвычайной ситуации;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уточнение планов действий по предупреждению и ликвидации чрезвычайных ситуаций и иных документов;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lastRenderedPageBreak/>
        <w:t>восполнение при необходимости резервов материальных ресурсов, создаваемых для ликвидации чрезвычайных ситуаций;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проведение при необходимости эвакуационных мероприятий.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10" w:name="sub_1193"/>
      <w:r>
        <w:t>19.3. В режиме чрезвычайной ситуации:</w:t>
      </w:r>
    </w:p>
    <w:bookmarkEnd w:id="10"/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непрерывный </w:t>
      </w:r>
      <w:proofErr w:type="gramStart"/>
      <w:r>
        <w:t>контроль за</w:t>
      </w:r>
      <w:proofErr w:type="gramEnd"/>
      <w: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оповещение главы  сельского поселения, председателя комиссии по предупреждению и ликвидации чрезвычайных ситуаций и обеспечению по</w:t>
      </w:r>
      <w:r w:rsidR="00E83EE4">
        <w:t xml:space="preserve">жарной безопасности </w:t>
      </w:r>
      <w:r>
        <w:t xml:space="preserve"> сельского поселения</w:t>
      </w:r>
      <w:r w:rsidR="00E83EE4">
        <w:t xml:space="preserve"> </w:t>
      </w:r>
      <w:proofErr w:type="spellStart"/>
      <w:r w:rsidR="00E83EE4">
        <w:t>Метевбашевский</w:t>
      </w:r>
      <w:proofErr w:type="spellEnd"/>
      <w:r w:rsidR="00E83EE4">
        <w:t xml:space="preserve"> сельсовет</w:t>
      </w:r>
      <w:proofErr w:type="gramStart"/>
      <w:r w:rsidR="00E83EE4">
        <w:t xml:space="preserve">  </w:t>
      </w:r>
      <w:r>
        <w:t>,</w:t>
      </w:r>
      <w:proofErr w:type="gramEnd"/>
      <w:r>
        <w:t xml:space="preserve"> органов управления и сил сельского звена ТП РСЧС, руководителей организаций, а также населения  сельского поселения </w:t>
      </w:r>
      <w:proofErr w:type="spellStart"/>
      <w:r w:rsidR="00E83EE4">
        <w:t>Метевбашевский</w:t>
      </w:r>
      <w:proofErr w:type="spellEnd"/>
      <w:r w:rsidR="00E83EE4">
        <w:t xml:space="preserve"> сельсовет  </w:t>
      </w:r>
      <w:r>
        <w:t>о возникающих чрезвычайных ситуациях;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проведение мероприятий по защите населения и территорий от чрезвычайных ситуаций;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организация и поддержание непрерывного взаимодействия органов местного самоуправления сельского поселения</w:t>
      </w:r>
      <w:r w:rsidR="00B93840">
        <w:t xml:space="preserve"> </w:t>
      </w:r>
      <w:proofErr w:type="spellStart"/>
      <w:r w:rsidR="00B93840">
        <w:t>Метевбашевский</w:t>
      </w:r>
      <w:proofErr w:type="spellEnd"/>
      <w:r w:rsidR="00B93840">
        <w:t xml:space="preserve"> сельсовет  </w:t>
      </w:r>
      <w:r>
        <w:t>и организаций. Поддержание непрерывного взаимодействия с органами исполнительной власти Приморского края и территориальными органами управления федеральных органов исполнительной власти;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проведение мероприятий по жизнеобеспечению населения в чрезвычайных ситуациях.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11" w:name="sub_1020"/>
      <w: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1"/>
    <w:p w:rsidR="00EB55D7" w:rsidRDefault="00EB55D7" w:rsidP="00EB55D7">
      <w:pPr>
        <w:keepNext/>
        <w:keepLines/>
        <w:widowControl/>
        <w:ind w:firstLine="720"/>
        <w:jc w:val="both"/>
      </w:pPr>
      <w:r>
        <w:t>Ликвидация чрезвычайных ситуаций осуществляется: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локальной - силами и средствами организаций  сельского поселения</w:t>
      </w:r>
      <w:r w:rsidR="00B93840">
        <w:t xml:space="preserve"> </w:t>
      </w:r>
      <w:proofErr w:type="spellStart"/>
      <w:r w:rsidR="00B93840">
        <w:t>Метевбашевский</w:t>
      </w:r>
      <w:proofErr w:type="spellEnd"/>
      <w:r w:rsidR="00B93840">
        <w:t xml:space="preserve"> сельсовет</w:t>
      </w:r>
      <w:proofErr w:type="gramStart"/>
      <w:r w:rsidR="00B93840">
        <w:t xml:space="preserve">  </w:t>
      </w:r>
      <w:r>
        <w:t>;</w:t>
      </w:r>
      <w:proofErr w:type="gramEnd"/>
    </w:p>
    <w:p w:rsidR="00EB55D7" w:rsidRDefault="00EB55D7" w:rsidP="00EB55D7">
      <w:pPr>
        <w:keepNext/>
        <w:keepLines/>
        <w:widowControl/>
        <w:ind w:firstLine="720"/>
        <w:jc w:val="both"/>
      </w:pPr>
      <w:proofErr w:type="gramStart"/>
      <w:r>
        <w:t>муниципальной</w:t>
      </w:r>
      <w:proofErr w:type="gramEnd"/>
      <w:r>
        <w:t xml:space="preserve"> - силами и средствами сельского звена ТП РСЧС;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межмуниципальной - силами и средствами сельского звена ТП РСЧС, органов исполнительной власти </w:t>
      </w:r>
      <w:r w:rsidR="00B93840">
        <w:t>Республики Башкортостан</w:t>
      </w:r>
      <w:r>
        <w:t>, оказавшихся в зоне чрезвычайной ситуации.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При недостаточности указанных сил и сре</w:t>
      </w:r>
      <w:proofErr w:type="gramStart"/>
      <w:r>
        <w:t>дств пр</w:t>
      </w:r>
      <w:proofErr w:type="gramEnd"/>
      <w:r>
        <w:t>ивлекаются в установленном порядке силы и средства федеральных органов исполнительной власти.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>
        <w:t>лицами</w:t>
      </w:r>
      <w:proofErr w:type="gramEnd"/>
      <w:r>
        <w:t xml:space="preserve"> к полномочиям которых отнесена ликвидация чрезвычайных ситуаций.</w:t>
      </w:r>
    </w:p>
    <w:p w:rsidR="00EB55D7" w:rsidRDefault="00EB55D7" w:rsidP="00EB55D7">
      <w:pPr>
        <w:keepNext/>
        <w:keepLines/>
        <w:widowControl/>
        <w:ind w:firstLine="720"/>
        <w:jc w:val="both"/>
      </w:pPr>
      <w: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B55D7" w:rsidRDefault="00EB55D7" w:rsidP="00EB55D7">
      <w:pPr>
        <w:keepNext/>
        <w:keepLines/>
        <w:widowControl/>
        <w:ind w:firstLine="720"/>
        <w:jc w:val="both"/>
      </w:pPr>
      <w:bookmarkStart w:id="12" w:name="sub_1021"/>
      <w:r>
        <w:lastRenderedPageBreak/>
        <w:t>21. Финансовое обеспечение функционирования сельского звена ТП РСЧС осуществляется за счет средств бюджета  сельского поселения</w:t>
      </w:r>
      <w:r w:rsidR="0005024B">
        <w:t xml:space="preserve"> </w:t>
      </w:r>
      <w:proofErr w:type="spellStart"/>
      <w:r w:rsidR="0005024B">
        <w:t>Метевбашевский</w:t>
      </w:r>
      <w:proofErr w:type="spellEnd"/>
      <w:r w:rsidR="0005024B">
        <w:t xml:space="preserve"> сельсовет</w:t>
      </w:r>
      <w:proofErr w:type="gramStart"/>
      <w:r w:rsidR="0005024B">
        <w:t xml:space="preserve">  </w:t>
      </w:r>
      <w:r>
        <w:t>,</w:t>
      </w:r>
      <w:proofErr w:type="gramEnd"/>
      <w:r>
        <w:t xml:space="preserve">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2"/>
    <w:p w:rsidR="00EB55D7" w:rsidRDefault="00EB55D7" w:rsidP="00EB55D7">
      <w:pPr>
        <w:keepNext/>
        <w:keepLines/>
        <w:widowControl/>
        <w:ind w:firstLine="720"/>
        <w:jc w:val="both"/>
      </w:pPr>
      <w:r>
        <w:t>Организации всех форм собственности участвуют в ликвидации чрезвычайных ситуаций за счет собственных средств.</w:t>
      </w:r>
    </w:p>
    <w:p w:rsidR="00EB55D7" w:rsidRDefault="00EB55D7" w:rsidP="00EB55D7">
      <w:pPr>
        <w:keepNext/>
        <w:ind w:firstLine="720"/>
        <w:jc w:val="both"/>
      </w:pPr>
      <w: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05024B">
        <w:t>Республики Башкортостан</w:t>
      </w:r>
      <w:r>
        <w:t xml:space="preserve"> и правовыми актами администрации  сельского поселения</w:t>
      </w:r>
      <w:r w:rsidR="0005024B">
        <w:t xml:space="preserve"> </w:t>
      </w:r>
      <w:proofErr w:type="spellStart"/>
      <w:r w:rsidR="0005024B">
        <w:t>Метевбашевский</w:t>
      </w:r>
      <w:proofErr w:type="spellEnd"/>
      <w:r w:rsidR="0005024B">
        <w:t xml:space="preserve"> сельсовет</w:t>
      </w:r>
      <w:proofErr w:type="gramStart"/>
      <w:r w:rsidR="0005024B">
        <w:t xml:space="preserve">  </w:t>
      </w:r>
      <w:r>
        <w:t>.</w:t>
      </w:r>
      <w:proofErr w:type="gramEnd"/>
    </w:p>
    <w:p w:rsidR="00EB55D7" w:rsidRDefault="00EB55D7" w:rsidP="00EB55D7">
      <w:pPr>
        <w:keepNext/>
        <w:tabs>
          <w:tab w:val="left" w:pos="1905"/>
        </w:tabs>
      </w:pPr>
    </w:p>
    <w:p w:rsidR="00EB55D7" w:rsidRDefault="00EB55D7" w:rsidP="00584136">
      <w:pPr>
        <w:keepNext/>
        <w:keepLines/>
        <w:widowControl/>
      </w:pPr>
      <w:r>
        <w:br w:type="page"/>
      </w:r>
      <w:r w:rsidR="00CA2084">
        <w:lastRenderedPageBreak/>
        <w:t xml:space="preserve">                                                                                                                 </w:t>
      </w:r>
      <w:r>
        <w:rPr>
          <w:rStyle w:val="a6"/>
          <w:b w:val="0"/>
          <w:bCs/>
        </w:rPr>
        <w:t>Приложение № 2</w:t>
      </w:r>
    </w:p>
    <w:p w:rsidR="00D26531" w:rsidRDefault="00EB55D7" w:rsidP="00EB55D7">
      <w:pPr>
        <w:keepNext/>
        <w:keepLines/>
        <w:widowControl/>
        <w:ind w:firstLine="720"/>
        <w:jc w:val="right"/>
        <w:rPr>
          <w:rStyle w:val="a5"/>
          <w:b w:val="0"/>
          <w:bCs w:val="0"/>
          <w:color w:val="auto"/>
        </w:rPr>
      </w:pPr>
      <w:r>
        <w:rPr>
          <w:rStyle w:val="a6"/>
          <w:b w:val="0"/>
          <w:bCs/>
          <w:color w:val="auto"/>
        </w:rPr>
        <w:t xml:space="preserve">к </w:t>
      </w:r>
      <w:r>
        <w:rPr>
          <w:rStyle w:val="a5"/>
          <w:b w:val="0"/>
          <w:bCs w:val="0"/>
          <w:color w:val="auto"/>
        </w:rPr>
        <w:t xml:space="preserve">постановлению </w:t>
      </w:r>
      <w:proofErr w:type="spellStart"/>
      <w:r w:rsidR="00D26531">
        <w:rPr>
          <w:rStyle w:val="a5"/>
          <w:b w:val="0"/>
          <w:bCs w:val="0"/>
          <w:color w:val="auto"/>
        </w:rPr>
        <w:t>ГлавыСП</w:t>
      </w:r>
      <w:proofErr w:type="spellEnd"/>
    </w:p>
    <w:p w:rsidR="00EB55D7" w:rsidRDefault="00D26531" w:rsidP="00EB55D7">
      <w:pPr>
        <w:keepNext/>
        <w:keepLines/>
        <w:widowControl/>
        <w:ind w:firstLine="720"/>
        <w:jc w:val="right"/>
        <w:rPr>
          <w:rStyle w:val="a5"/>
          <w:b w:val="0"/>
          <w:color w:val="auto"/>
          <w:sz w:val="24"/>
          <w:szCs w:val="24"/>
        </w:rPr>
      </w:pPr>
      <w:proofErr w:type="spellStart"/>
      <w:r>
        <w:rPr>
          <w:rStyle w:val="a5"/>
          <w:b w:val="0"/>
          <w:bCs w:val="0"/>
          <w:color w:val="auto"/>
        </w:rPr>
        <w:t>Метевбашевский</w:t>
      </w:r>
      <w:proofErr w:type="spellEnd"/>
      <w:r>
        <w:rPr>
          <w:rStyle w:val="a5"/>
          <w:b w:val="0"/>
          <w:bCs w:val="0"/>
          <w:color w:val="auto"/>
        </w:rPr>
        <w:t xml:space="preserve"> сельсовет</w:t>
      </w:r>
      <w:r w:rsidR="00EB55D7">
        <w:rPr>
          <w:rStyle w:val="a5"/>
          <w:b w:val="0"/>
          <w:color w:val="auto"/>
        </w:rPr>
        <w:t xml:space="preserve"> </w:t>
      </w:r>
    </w:p>
    <w:p w:rsidR="00EB55D7" w:rsidRDefault="00EB55D7" w:rsidP="00EB55D7">
      <w:pPr>
        <w:keepNext/>
        <w:keepLines/>
        <w:widowControl/>
        <w:ind w:firstLine="720"/>
        <w:jc w:val="right"/>
      </w:pPr>
      <w:r>
        <w:rPr>
          <w:rStyle w:val="a6"/>
          <w:b w:val="0"/>
          <w:bCs/>
        </w:rPr>
        <w:t>от «</w:t>
      </w:r>
      <w:r w:rsidR="00AB081B">
        <w:rPr>
          <w:rStyle w:val="a6"/>
          <w:b w:val="0"/>
          <w:bCs/>
        </w:rPr>
        <w:t>26</w:t>
      </w:r>
      <w:r>
        <w:rPr>
          <w:rStyle w:val="a6"/>
          <w:b w:val="0"/>
          <w:bCs/>
        </w:rPr>
        <w:t>»</w:t>
      </w:r>
      <w:r w:rsidR="00AB081B">
        <w:rPr>
          <w:rStyle w:val="a6"/>
          <w:b w:val="0"/>
          <w:bCs/>
        </w:rPr>
        <w:t xml:space="preserve">августа </w:t>
      </w:r>
      <w:r>
        <w:rPr>
          <w:rStyle w:val="a6"/>
          <w:b w:val="0"/>
          <w:bCs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a6"/>
            <w:b w:val="0"/>
            <w:bCs/>
          </w:rPr>
          <w:t>2013 г</w:t>
        </w:r>
      </w:smartTag>
      <w:r>
        <w:rPr>
          <w:rStyle w:val="a6"/>
          <w:b w:val="0"/>
          <w:bCs/>
        </w:rPr>
        <w:t xml:space="preserve">. № </w:t>
      </w:r>
      <w:r w:rsidR="00AB081B">
        <w:rPr>
          <w:rStyle w:val="a6"/>
          <w:b w:val="0"/>
          <w:bCs/>
        </w:rPr>
        <w:t>49</w:t>
      </w:r>
    </w:p>
    <w:p w:rsidR="00EB55D7" w:rsidRDefault="00EB55D7" w:rsidP="00EB55D7">
      <w:pPr>
        <w:keepNext/>
        <w:ind w:firstLine="720"/>
        <w:jc w:val="both"/>
      </w:pPr>
    </w:p>
    <w:p w:rsidR="00EB55D7" w:rsidRDefault="00EB55D7" w:rsidP="00EB55D7">
      <w:pPr>
        <w:pStyle w:val="1"/>
        <w:keepNext/>
        <w:widowControl w:val="0"/>
        <w:rPr>
          <w:rFonts w:ascii="Times New Roman" w:hAnsi="Times New Roman"/>
          <w:color w:val="000000"/>
        </w:rPr>
      </w:pPr>
      <w:bookmarkStart w:id="13" w:name="sub_2000"/>
      <w:r>
        <w:rPr>
          <w:rFonts w:ascii="Times New Roman" w:hAnsi="Times New Roman"/>
          <w:color w:val="000000"/>
        </w:rPr>
        <w:t>Структура</w:t>
      </w:r>
      <w:r>
        <w:rPr>
          <w:rFonts w:ascii="Times New Roman" w:hAnsi="Times New Roman"/>
          <w:color w:val="000000"/>
        </w:rPr>
        <w:br/>
      </w:r>
      <w:bookmarkEnd w:id="13"/>
      <w:r>
        <w:rPr>
          <w:rFonts w:ascii="Times New Roman" w:hAnsi="Times New Roman"/>
          <w:bCs w:val="0"/>
          <w:color w:val="000000"/>
        </w:rPr>
        <w:t>муниципального</w:t>
      </w:r>
      <w:r>
        <w:rPr>
          <w:rFonts w:ascii="Times New Roman" w:hAnsi="Times New Roman"/>
          <w:b w:val="0"/>
          <w:color w:val="000000"/>
          <w:lang w:eastAsia="ru-RU"/>
        </w:rPr>
        <w:t xml:space="preserve"> </w:t>
      </w:r>
      <w:r>
        <w:rPr>
          <w:rFonts w:ascii="Times New Roman" w:hAnsi="Times New Roman"/>
          <w:bCs w:val="0"/>
          <w:color w:val="000000"/>
        </w:rPr>
        <w:t xml:space="preserve">звена  сельского поселения </w:t>
      </w:r>
      <w:proofErr w:type="spellStart"/>
      <w:r w:rsidR="00D26531" w:rsidRPr="00D26531">
        <w:rPr>
          <w:rFonts w:ascii="Times New Roman" w:hAnsi="Times New Roman"/>
        </w:rPr>
        <w:t>Метевбашевский</w:t>
      </w:r>
      <w:proofErr w:type="spellEnd"/>
      <w:r w:rsidR="00D26531" w:rsidRPr="00D26531">
        <w:rPr>
          <w:rFonts w:ascii="Times New Roman" w:hAnsi="Times New Roman"/>
        </w:rPr>
        <w:t xml:space="preserve"> сельсовет</w:t>
      </w:r>
      <w:r w:rsidR="00D26531">
        <w:t xml:space="preserve">  </w:t>
      </w:r>
      <w:r>
        <w:rPr>
          <w:rFonts w:ascii="Times New Roman" w:hAnsi="Times New Roman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территории сельского поселения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831"/>
        <w:gridCol w:w="5105"/>
      </w:tblGrid>
      <w:tr w:rsidR="00EB55D7" w:rsidTr="00EB55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7" w:rsidRDefault="00EB55D7">
            <w:pPr>
              <w:keepNext/>
              <w:jc w:val="center"/>
              <w:rPr>
                <w:b/>
              </w:rPr>
            </w:pPr>
          </w:p>
          <w:p w:rsidR="00EB55D7" w:rsidRDefault="00EB55D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7" w:rsidRDefault="00EB55D7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55D7" w:rsidRDefault="00EB55D7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EB55D7" w:rsidRDefault="00EB55D7">
            <w:pPr>
              <w:keepNext/>
              <w:jc w:val="center"/>
              <w:rPr>
                <w:lang w:eastAsia="ru-RU"/>
              </w:rPr>
            </w:pPr>
          </w:p>
        </w:tc>
      </w:tr>
      <w:tr w:rsidR="00EB55D7" w:rsidTr="00EB55D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 w:rsidP="009B42F2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bCs w:val="0"/>
                <w:color w:val="000000"/>
              </w:rPr>
              <w:t>Муниципальное</w:t>
            </w:r>
            <w:r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/>
              </w:rPr>
              <w:t>звено  сельского поселения</w:t>
            </w:r>
            <w:r w:rsidR="00715D56">
              <w:t xml:space="preserve"> </w:t>
            </w:r>
            <w:proofErr w:type="spellStart"/>
            <w:r w:rsidR="00715D56" w:rsidRPr="00715D56">
              <w:rPr>
                <w:rFonts w:ascii="Times New Roman" w:hAnsi="Times New Roman"/>
              </w:rPr>
              <w:t>Метевбашевский</w:t>
            </w:r>
            <w:proofErr w:type="spellEnd"/>
            <w:r w:rsidR="00715D56" w:rsidRPr="00715D56">
              <w:rPr>
                <w:rFonts w:ascii="Times New Roman" w:hAnsi="Times New Roman"/>
              </w:rPr>
              <w:t xml:space="preserve"> сельсовет</w:t>
            </w:r>
            <w:r w:rsidR="00715D56">
              <w:t xml:space="preserve">  </w:t>
            </w:r>
            <w:r>
              <w:rPr>
                <w:rFonts w:ascii="Times New Roman" w:hAnsi="Times New Roman"/>
                <w:bCs w:val="0"/>
                <w:color w:val="000000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 территории сельского поселения</w:t>
            </w:r>
          </w:p>
        </w:tc>
      </w:tr>
      <w:tr w:rsidR="00EB55D7" w:rsidTr="00EB55D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EB55D7" w:rsidTr="00EB55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 w:rsidP="00715D56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405B73" w:rsidRPr="00405B73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="00405B73" w:rsidRPr="00405B73">
              <w:rPr>
                <w:rFonts w:ascii="Times New Roman" w:hAnsi="Times New Roman" w:cs="Times New Roman"/>
              </w:rPr>
              <w:t xml:space="preserve"> сельсовет</w:t>
            </w:r>
            <w:r w:rsidR="00405B73"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 w:rsidP="00405B73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сельского поселения</w:t>
            </w:r>
            <w:r w:rsidR="00405B7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405B73" w:rsidRPr="00405B73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="00405B73" w:rsidRPr="00405B73">
              <w:rPr>
                <w:rFonts w:ascii="Times New Roman" w:hAnsi="Times New Roman" w:cs="Times New Roman"/>
              </w:rPr>
              <w:t xml:space="preserve"> сельсовет</w:t>
            </w:r>
            <w:r w:rsidR="00405B73">
              <w:t xml:space="preserve">  </w:t>
            </w:r>
          </w:p>
        </w:tc>
      </w:tr>
      <w:tr w:rsidR="00EB55D7" w:rsidTr="00EB55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B55D7" w:rsidTr="00EB55D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EB55D7" w:rsidTr="00EB55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 w:rsidP="00405B73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</w:rPr>
              <w:t>сельского поселения</w:t>
            </w:r>
            <w:r w:rsidR="00405B7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405B73" w:rsidRPr="00900056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="00405B73" w:rsidRPr="00900056">
              <w:rPr>
                <w:rFonts w:ascii="Times New Roman" w:hAnsi="Times New Roman" w:cs="Times New Roman"/>
              </w:rPr>
              <w:t xml:space="preserve"> сельсовет</w:t>
            </w:r>
            <w:r w:rsidR="00405B73"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 w:rsidP="00900056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</w:rPr>
              <w:t>сельского поселения</w:t>
            </w:r>
            <w:r w:rsidR="0090005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900056" w:rsidRPr="00900056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="00900056" w:rsidRPr="00900056">
              <w:rPr>
                <w:rFonts w:ascii="Times New Roman" w:hAnsi="Times New Roman" w:cs="Times New Roman"/>
              </w:rPr>
              <w:t xml:space="preserve"> сельсовет</w:t>
            </w:r>
            <w:r w:rsidR="00900056">
              <w:t xml:space="preserve">  </w:t>
            </w:r>
          </w:p>
        </w:tc>
      </w:tr>
      <w:tr w:rsidR="00EB55D7" w:rsidTr="00EB55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B55D7" w:rsidTr="00EB55D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EB55D7" w:rsidTr="00EB55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 w:rsidP="003365FD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сельского поселения</w:t>
            </w:r>
            <w:r w:rsidR="003365F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3365FD" w:rsidRPr="003365FD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="003365FD" w:rsidRPr="003365FD">
              <w:rPr>
                <w:rFonts w:ascii="Times New Roman" w:hAnsi="Times New Roman" w:cs="Times New Roman"/>
              </w:rPr>
              <w:t xml:space="preserve"> сельсовет</w:t>
            </w:r>
            <w:r w:rsidR="003365FD"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 w:rsidP="003365FD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</w:rPr>
              <w:t>сельского поселения</w:t>
            </w:r>
            <w:r w:rsidR="003365F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3365FD" w:rsidRPr="003365FD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="003365FD" w:rsidRPr="003365FD">
              <w:rPr>
                <w:rFonts w:ascii="Times New Roman" w:hAnsi="Times New Roman" w:cs="Times New Roman"/>
              </w:rPr>
              <w:t xml:space="preserve"> сельсовет</w:t>
            </w:r>
            <w:r w:rsidR="003365FD">
              <w:t xml:space="preserve">  </w:t>
            </w:r>
          </w:p>
        </w:tc>
      </w:tr>
      <w:tr w:rsidR="00EB55D7" w:rsidTr="00EB55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B55D7" w:rsidTr="00EB55D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EB55D7" w:rsidTr="00EB55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Объектовая добровольная пожарная дружина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 w:rsidP="003365FD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сельского поселения</w:t>
            </w:r>
            <w:r w:rsidR="003365F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3365FD" w:rsidRPr="003365FD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="003365FD" w:rsidRPr="003365FD">
              <w:rPr>
                <w:rFonts w:ascii="Times New Roman" w:hAnsi="Times New Roman" w:cs="Times New Roman"/>
              </w:rPr>
              <w:t xml:space="preserve"> сельсовет</w:t>
            </w:r>
            <w:r w:rsidR="003365FD">
              <w:t xml:space="preserve">  </w:t>
            </w:r>
          </w:p>
        </w:tc>
      </w:tr>
      <w:tr w:rsidR="00EB55D7" w:rsidTr="00EB55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Нештатные аварийно-спасательные формирования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гражданской обороны, добровольные спасательные формирования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Предприятия, организации, объекты жизнеобеспечения производственного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социального назначения независимо от их организационно-правовых форм</w:t>
            </w:r>
          </w:p>
        </w:tc>
      </w:tr>
      <w:tr w:rsidR="00EB55D7" w:rsidTr="00EB55D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 Система связи, оповещения, информационного обеспечения населения</w:t>
            </w:r>
          </w:p>
        </w:tc>
      </w:tr>
      <w:tr w:rsidR="00EB55D7" w:rsidTr="00EB55D7">
        <w:trPr>
          <w:trHeight w:val="3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 w:rsidP="002B5957">
            <w:pPr>
              <w:pStyle w:val="a3"/>
              <w:keepNext/>
              <w:keepLines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Автоматизированная система централизованного оповещения населения 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сельского поселения</w:t>
            </w:r>
            <w:r w:rsidR="002B5957">
              <w:t xml:space="preserve"> </w:t>
            </w:r>
            <w:proofErr w:type="spellStart"/>
            <w:r w:rsidR="002B5957" w:rsidRPr="002B5957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="002B5957" w:rsidRPr="002B5957">
              <w:rPr>
                <w:rFonts w:ascii="Times New Roman" w:hAnsi="Times New Roman" w:cs="Times New Roman"/>
              </w:rPr>
              <w:t xml:space="preserve"> сельсовет</w:t>
            </w:r>
            <w:r w:rsidR="002B5957">
              <w:t xml:space="preserve">  </w:t>
            </w:r>
            <w:r>
              <w:rPr>
                <w:rFonts w:ascii="Times New Roman" w:hAnsi="Times New Roman"/>
                <w:bCs/>
                <w:color w:val="000000"/>
              </w:rPr>
              <w:t>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 w:rsidP="002B595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сельского поселения</w:t>
            </w:r>
            <w:r w:rsidR="002B595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2B5957" w:rsidRPr="0008616D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="002B5957" w:rsidRPr="0008616D">
              <w:rPr>
                <w:rFonts w:ascii="Times New Roman" w:hAnsi="Times New Roman" w:cs="Times New Roman"/>
              </w:rPr>
              <w:t xml:space="preserve"> сельсовет</w:t>
            </w:r>
            <w:r w:rsidR="002B5957">
              <w:t xml:space="preserve">  </w:t>
            </w:r>
          </w:p>
        </w:tc>
      </w:tr>
      <w:tr w:rsidR="00EB55D7" w:rsidTr="00EB55D7">
        <w:trPr>
          <w:trHeight w:val="180"/>
          <w:jc w:val="center"/>
        </w:trPr>
        <w:tc>
          <w:tcPr>
            <w:tcW w:w="9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D7" w:rsidRDefault="00EB55D7">
            <w:pPr>
              <w:widowControl/>
              <w:suppressAutoHyphens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r>
              <w:t>Стационарные и переносные громкоговорители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 w:rsidP="0008616D">
            <w:pPr>
              <w:pStyle w:val="a3"/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сельского поселения</w:t>
            </w:r>
            <w:r w:rsidR="0008616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08616D" w:rsidRPr="0008616D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="0008616D" w:rsidRPr="0008616D">
              <w:rPr>
                <w:rFonts w:ascii="Times New Roman" w:hAnsi="Times New Roman" w:cs="Times New Roman"/>
              </w:rPr>
              <w:t xml:space="preserve"> сельсовет</w:t>
            </w:r>
            <w:r w:rsidR="0008616D">
              <w:t xml:space="preserve">  </w:t>
            </w:r>
          </w:p>
        </w:tc>
      </w:tr>
      <w:tr w:rsidR="00EB55D7" w:rsidTr="00EB55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</w:rPr>
              <w:t>Вымпелком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B55D7" w:rsidTr="00EB55D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7" w:rsidRDefault="00EB55D7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EB55D7" w:rsidRDefault="00EB55D7" w:rsidP="00EB55D7">
      <w:pPr>
        <w:keepNext/>
        <w:keepLines/>
        <w:widowControl/>
        <w:spacing w:line="360" w:lineRule="auto"/>
        <w:ind w:firstLine="709"/>
        <w:jc w:val="both"/>
      </w:pPr>
    </w:p>
    <w:p w:rsidR="00EB55D7" w:rsidRDefault="00EB55D7" w:rsidP="00EB55D7">
      <w:pPr>
        <w:keepNext/>
        <w:keepLines/>
        <w:widowControl/>
        <w:autoSpaceDE w:val="0"/>
        <w:autoSpaceDN w:val="0"/>
        <w:adjustRightInd w:val="0"/>
        <w:jc w:val="both"/>
        <w:rPr>
          <w:sz w:val="2"/>
          <w:szCs w:val="2"/>
        </w:rPr>
      </w:pPr>
    </w:p>
    <w:p w:rsidR="00EB55D7" w:rsidRDefault="00EB55D7" w:rsidP="00EB55D7"/>
    <w:p w:rsidR="0029687A" w:rsidRDefault="00584136">
      <w:r>
        <w:t xml:space="preserve">Управляющий делами                                                                            </w:t>
      </w:r>
      <w:proofErr w:type="spellStart"/>
      <w:r>
        <w:t>З.Р.Гумерова</w:t>
      </w:r>
      <w:proofErr w:type="spellEnd"/>
    </w:p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55D7"/>
    <w:rsid w:val="00007F02"/>
    <w:rsid w:val="00024A28"/>
    <w:rsid w:val="0005024B"/>
    <w:rsid w:val="0008616D"/>
    <w:rsid w:val="001705D3"/>
    <w:rsid w:val="00185456"/>
    <w:rsid w:val="0029687A"/>
    <w:rsid w:val="002A7AEC"/>
    <w:rsid w:val="002B5957"/>
    <w:rsid w:val="002E10C6"/>
    <w:rsid w:val="003316BA"/>
    <w:rsid w:val="003365FD"/>
    <w:rsid w:val="00366AC4"/>
    <w:rsid w:val="003A07A2"/>
    <w:rsid w:val="003B7EFC"/>
    <w:rsid w:val="00405B73"/>
    <w:rsid w:val="00456639"/>
    <w:rsid w:val="005271FF"/>
    <w:rsid w:val="00584136"/>
    <w:rsid w:val="005B5619"/>
    <w:rsid w:val="00660485"/>
    <w:rsid w:val="006A2E0F"/>
    <w:rsid w:val="00715D56"/>
    <w:rsid w:val="00740D3B"/>
    <w:rsid w:val="00747972"/>
    <w:rsid w:val="0083462B"/>
    <w:rsid w:val="008446F0"/>
    <w:rsid w:val="0086463F"/>
    <w:rsid w:val="0088139C"/>
    <w:rsid w:val="00900056"/>
    <w:rsid w:val="0095461A"/>
    <w:rsid w:val="00956559"/>
    <w:rsid w:val="009B42F2"/>
    <w:rsid w:val="009D6006"/>
    <w:rsid w:val="009E30EA"/>
    <w:rsid w:val="00A2079B"/>
    <w:rsid w:val="00A7207F"/>
    <w:rsid w:val="00AB081B"/>
    <w:rsid w:val="00B1596A"/>
    <w:rsid w:val="00B2354E"/>
    <w:rsid w:val="00B93840"/>
    <w:rsid w:val="00B96FE0"/>
    <w:rsid w:val="00BE2769"/>
    <w:rsid w:val="00C032F9"/>
    <w:rsid w:val="00C61DC9"/>
    <w:rsid w:val="00CA2084"/>
    <w:rsid w:val="00CF01E9"/>
    <w:rsid w:val="00D26531"/>
    <w:rsid w:val="00E02104"/>
    <w:rsid w:val="00E440E0"/>
    <w:rsid w:val="00E83EE4"/>
    <w:rsid w:val="00EB55D7"/>
    <w:rsid w:val="00F87870"/>
    <w:rsid w:val="00FC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D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B55D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5D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EB55D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EB55D7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FR2">
    <w:name w:val="FR2"/>
    <w:rsid w:val="00EB55D7"/>
    <w:pPr>
      <w:widowControl w:val="0"/>
      <w:autoSpaceDE w:val="0"/>
      <w:autoSpaceDN w:val="0"/>
      <w:adjustRightInd w:val="0"/>
      <w:spacing w:after="0" w:line="300" w:lineRule="auto"/>
      <w:ind w:firstLine="120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B55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5">
    <w:name w:val="Гипертекстовая ссылка"/>
    <w:rsid w:val="00EB55D7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EB55D7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A7207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7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07F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\Desktop\2013\proekt_post40_2013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620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55109-B33C-4B6D-AB38-F879383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cp:lastPrinted>2013-08-23T10:26:00Z</cp:lastPrinted>
  <dcterms:created xsi:type="dcterms:W3CDTF">2013-08-21T08:11:00Z</dcterms:created>
  <dcterms:modified xsi:type="dcterms:W3CDTF">2013-08-23T10:27:00Z</dcterms:modified>
</cp:coreProperties>
</file>