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7647"/>
      </w:tblGrid>
      <w:tr w:rsidR="00F641D7" w:rsidRPr="00F641D7" w:rsidTr="0015522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41D7" w:rsidRPr="00F641D7" w:rsidRDefault="00F641D7" w:rsidP="00F641D7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szCs w:val="28"/>
                <w:lang w:eastAsia="ru-RU"/>
              </w:rPr>
              <w:t xml:space="preserve">           </w:t>
            </w:r>
            <w:r w:rsidRPr="00F641D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F641D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F641D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F641D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F641D7" w:rsidRPr="00F641D7" w:rsidRDefault="00F641D7" w:rsidP="00F641D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т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әү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</w:t>
            </w:r>
            <w:r w:rsidRPr="00F641D7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F641D7" w:rsidRPr="00F641D7" w:rsidRDefault="00F641D7" w:rsidP="00F641D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F641D7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F641D7" w:rsidRPr="00F641D7" w:rsidRDefault="00F641D7" w:rsidP="00F641D7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41D7" w:rsidRPr="00F641D7" w:rsidRDefault="00F641D7" w:rsidP="00F641D7">
            <w:pPr>
              <w:spacing w:after="0" w:line="240" w:lineRule="auto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СОВЕТ СЕЛЬСКОГО ПОСЕЛЕНИЯ</w:t>
            </w:r>
          </w:p>
          <w:p w:rsidR="00F641D7" w:rsidRPr="00F641D7" w:rsidRDefault="00F641D7" w:rsidP="00F641D7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МЕТЕВБАШЕВСКИЙ СЕЛЬСОВЕТ</w:t>
            </w:r>
          </w:p>
          <w:p w:rsidR="00F641D7" w:rsidRPr="00F641D7" w:rsidRDefault="00F641D7" w:rsidP="00F641D7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МУНИЦИПАЛЬНОГО РАЙОНА БЕЛЕБЕЕВСКИЙ</w:t>
            </w:r>
          </w:p>
          <w:p w:rsidR="00F641D7" w:rsidRPr="00F641D7" w:rsidRDefault="00F641D7" w:rsidP="00F641D7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41D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РАЙОН РЕСПУБЛИКИ БАШКОРТОСТАН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ind w:right="3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 xml:space="preserve">        452035</w:t>
            </w: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F641D7" w:rsidRPr="00F641D7" w:rsidRDefault="00F641D7" w:rsidP="00F641D7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F641D7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                              Тел. </w:t>
            </w:r>
            <w:r w:rsidRPr="00F641D7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F641D7" w:rsidRPr="00F641D7" w:rsidRDefault="00F641D7" w:rsidP="00F641D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F641D7" w:rsidRPr="00F641D7" w:rsidRDefault="00F641D7" w:rsidP="00F641D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 К А </w:t>
      </w:r>
      <w:proofErr w:type="gramStart"/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Р</w:t>
      </w:r>
      <w:proofErr w:type="gramEnd"/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А Р                                      № 192                            РЕШЕНИЕ</w:t>
      </w:r>
    </w:p>
    <w:p w:rsidR="00F641D7" w:rsidRPr="00F641D7" w:rsidRDefault="00F641D7" w:rsidP="00F641D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</w:t>
      </w:r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01 » апрель  2013 </w:t>
      </w:r>
      <w:proofErr w:type="spellStart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</w:t>
      </w: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   </w:t>
      </w:r>
      <w:r w:rsidRPr="00F641D7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                              «01»  апреля 2013 г.                    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</w:t>
      </w:r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F641D7" w:rsidRPr="00F641D7" w:rsidRDefault="00F641D7" w:rsidP="00F641D7">
      <w:pPr>
        <w:autoSpaceDE w:val="0"/>
        <w:autoSpaceDN w:val="0"/>
        <w:adjustRightInd w:val="0"/>
        <w:spacing w:before="98" w:after="0" w:line="324" w:lineRule="exact"/>
        <w:ind w:righ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D7" w:rsidRPr="00F641D7" w:rsidRDefault="00F641D7" w:rsidP="00F641D7">
      <w:pPr>
        <w:autoSpaceDE w:val="0"/>
        <w:autoSpaceDN w:val="0"/>
        <w:adjustRightInd w:val="0"/>
        <w:spacing w:before="77" w:after="0" w:line="317" w:lineRule="exact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Гражданского кодекса Российской Федерации, Федеральных законов от 02.03.2007 № 25-ФЗ «О муниципальной службе в Российской Федерации», Федерального закона от 25.12.2008 № 273-ФЗ «О противодействии коррупции» Совет  сельского поселения </w:t>
      </w:r>
      <w:proofErr w:type="spellStart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641D7" w:rsidRPr="00F641D7" w:rsidRDefault="00F641D7" w:rsidP="00F641D7">
      <w:pPr>
        <w:autoSpaceDE w:val="0"/>
        <w:autoSpaceDN w:val="0"/>
        <w:adjustRightInd w:val="0"/>
        <w:spacing w:before="106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РЕШИЛ:</w:t>
      </w:r>
    </w:p>
    <w:p w:rsidR="00F641D7" w:rsidRPr="00F641D7" w:rsidRDefault="00F641D7" w:rsidP="00F641D7">
      <w:pPr>
        <w:autoSpaceDE w:val="0"/>
        <w:autoSpaceDN w:val="0"/>
        <w:adjustRightInd w:val="0"/>
        <w:spacing w:before="106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1D7" w:rsidRPr="00F641D7" w:rsidRDefault="00F641D7" w:rsidP="00F641D7">
      <w:pPr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F641D7" w:rsidRPr="00F641D7" w:rsidRDefault="00F641D7" w:rsidP="00F641D7">
      <w:pPr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 обнародования.</w:t>
      </w:r>
    </w:p>
    <w:p w:rsidR="00F641D7" w:rsidRPr="00F641D7" w:rsidRDefault="00F641D7" w:rsidP="00F641D7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D7" w:rsidRPr="00F641D7" w:rsidRDefault="00F641D7" w:rsidP="00F641D7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D7" w:rsidRPr="00F641D7" w:rsidRDefault="00F641D7" w:rsidP="00F641D7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Глава сельского поселения                                         </w:t>
      </w:r>
      <w:proofErr w:type="spellStart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М.М.Зайруллин</w:t>
      </w:r>
      <w:proofErr w:type="spellEnd"/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</w:t>
      </w:r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F641D7" w:rsidRPr="00F641D7" w:rsidRDefault="00F641D7" w:rsidP="00F641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Совета сельского поселения</w:t>
      </w:r>
    </w:p>
    <w:p w:rsidR="00F641D7" w:rsidRPr="00F641D7" w:rsidRDefault="00F641D7" w:rsidP="00F641D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Метевбашевский</w:t>
      </w:r>
      <w:proofErr w:type="spellEnd"/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gramStart"/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F641D7" w:rsidRPr="00F641D7" w:rsidRDefault="00F641D7" w:rsidP="00F641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района </w:t>
      </w:r>
      <w:proofErr w:type="spellStart"/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Белебеевский</w:t>
      </w:r>
      <w:proofErr w:type="spellEnd"/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F641D7" w:rsidRPr="00F641D7" w:rsidRDefault="00F641D7" w:rsidP="00F641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Республики Башкортостан</w:t>
      </w:r>
    </w:p>
    <w:p w:rsidR="00F641D7" w:rsidRPr="00F641D7" w:rsidRDefault="00F641D7" w:rsidP="00F641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от «01»апреля  2013г№192.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proofErr w:type="gramStart"/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</w:t>
      </w:r>
      <w:proofErr w:type="gramEnd"/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Р А В И Л А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передачи подарков, полученных муниципальными служащими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в связи с протокольными мероприятиями, служебными командировками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и другими официальными мероприятиями</w:t>
      </w: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1.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Настоящие Правила разработаны в соответствии с требованиями Гражданского кодекса Российской Федерации,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от юридических и физических лиц в связи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 протокольными мероприятиями, служебными командировками и другими официальными мероприятиями (далее – подарок) и распространяется на органы местного самоуправления </w:t>
      </w:r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F641D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и их структурные подразделения.</w:t>
      </w:r>
    </w:p>
    <w:p w:rsidR="00F641D7" w:rsidRPr="00F641D7" w:rsidRDefault="00F641D7" w:rsidP="00F641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2.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Подарок стоимостью свыше 3 (трех) тысяч рублей согласно части второй  статьи 575 Гражданского кодекса Российской Федерации признается собственностью  </w:t>
      </w:r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и подлежит передаче муниципальным служащим материально – ответственному лицу,   ответственному за прием и хранение подарков, назначенному </w:t>
      </w:r>
      <w:proofErr w:type="spellStart"/>
      <w:r w:rsidRPr="00F641D7">
        <w:rPr>
          <w:rFonts w:ascii="Times New Roman" w:eastAsia="Times New Roman" w:hAnsi="Times New Roman" w:cs="Times New Roman"/>
          <w:color w:val="FF0000"/>
          <w:sz w:val="30"/>
          <w:szCs w:val="28"/>
          <w:lang w:eastAsia="ru-RU"/>
        </w:rPr>
        <w:t>_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главой</w:t>
      </w:r>
      <w:proofErr w:type="spellEnd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сельского поселения (правовой акт руководителя соответствующего органа местного самоуправления, руководителя структурного подразделения, являющегося юридическим лицом)</w:t>
      </w:r>
      <w:r w:rsidRPr="00F641D7">
        <w:rPr>
          <w:rFonts w:ascii="Times New Roman" w:eastAsia="Times New Roman" w:hAnsi="Times New Roman" w:cs="Times New Roman"/>
          <w:color w:val="FF0000"/>
          <w:sz w:val="30"/>
          <w:szCs w:val="28"/>
          <w:lang w:eastAsia="ru-RU"/>
        </w:rPr>
        <w:t xml:space="preserve">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(далее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– материально - ответственное лицо).</w:t>
      </w:r>
    </w:p>
    <w:p w:rsidR="00F641D7" w:rsidRPr="00F641D7" w:rsidRDefault="00F641D7" w:rsidP="00F641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3.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Муниципальный служащий, получивший подарок стоимостью свыше 3 (трех) тысяч рублей, обращается с заявлением о передаче подарка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>на имя главы сельского поселения</w:t>
      </w:r>
      <w:r w:rsidRPr="00F641D7">
        <w:rPr>
          <w:rFonts w:ascii="Times New Roman" w:eastAsia="Times New Roman" w:hAnsi="Times New Roman" w:cs="Times New Roman"/>
          <w:color w:val="FF0000"/>
          <w:sz w:val="30"/>
          <w:szCs w:val="28"/>
          <w:lang w:eastAsia="ru-RU"/>
        </w:rPr>
        <w:t xml:space="preserve"> 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заявлений, который ведется по форме согласно приложению № 2 к настоящим Правилам и передается для рассмотрения  главе сельского поселения, являющегося юридическим лицом. </w:t>
      </w:r>
      <w:proofErr w:type="gramEnd"/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Ведение журнала регистрации заявлений о передаче подарков в  Администрации сельского поселения возлагается на  управляющего делами Администрации сельского поселения, а на период его временного отсутствия на муниципального служащего, исполняющего его обязанности.  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В случае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,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муниципального образования, это должно быть отражено в заявлении.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После рассмотрения главой сельского поселения  заявление передается для исполнения материально - ответственному лицу.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4.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 к настоящим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Правилам,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который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составляется в трех экземплярах, по одному для каждой из сторон.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 главы сельского поселения.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Заседания комиссии по оценке подарков проводятся по мере поступления заявлений муниципальных служащих, получивших подарки в связи с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 xml:space="preserve">официальными мероприятиями, в срок, не превышающий 10 рабочих дней со дня подачи заявления. 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Заседания считаются правомочными, если на них присутствуют не менее половины ее членов.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ответственного лица.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 к настоящим Правилам по мере поступления.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Журнал учета должен быть пронумерован, прошнурован и скреплен печатью </w:t>
      </w:r>
      <w:r w:rsidRPr="00F641D7">
        <w:rPr>
          <w:rFonts w:ascii="Times New Roman" w:eastAsia="Times New Roman" w:hAnsi="Times New Roman" w:cs="Times New Roman"/>
          <w:color w:val="FF0000"/>
          <w:sz w:val="30"/>
          <w:szCs w:val="28"/>
          <w:lang w:eastAsia="ru-RU"/>
        </w:rPr>
        <w:t xml:space="preserve">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Администрации сельского поселения. Журнал учета хранится у материально – ответственного лица.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 к настоящим Правилам, который составляется материально – ответственным лицом.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Акты возврата хранятся у материально – ответственного лица.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10. Принятый материально – ответственным лицом подарок, стоимость которого, подтвержденная  документами или протоколом комиссии по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 xml:space="preserve">оценке подарков (заключением экспертов), составляет более 3 (трех) тысяч рублей, учитывается на балансе основных средств </w:t>
      </w:r>
      <w:r w:rsidRPr="00F641D7">
        <w:rPr>
          <w:rFonts w:ascii="Times New Roman" w:eastAsia="Times New Roman" w:hAnsi="Times New Roman" w:cs="Times New Roman"/>
          <w:color w:val="FF0000"/>
          <w:sz w:val="30"/>
          <w:szCs w:val="28"/>
          <w:lang w:eastAsia="ru-RU"/>
        </w:rPr>
        <w:t xml:space="preserve">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Администрации сельского поселения и поступает на хранение материально – ответственному лицу.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11. Муниципальный служащий, сдавший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</w:t>
      </w:r>
      <w:r w:rsidRPr="00F641D7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</w:t>
      </w: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может его выкупить в течение 30 календарных дней после передачи подарка в собственность муниципального образования.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8"/>
          <w:lang w:eastAsia="ru-RU"/>
        </w:rPr>
        <w:t>12. 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Ind w:w="4788" w:type="dxa"/>
        <w:tblLook w:val="00A0"/>
      </w:tblPr>
      <w:tblGrid>
        <w:gridCol w:w="4680"/>
      </w:tblGrid>
      <w:tr w:rsidR="00F641D7" w:rsidRPr="00F641D7" w:rsidTr="00155224">
        <w:trPr>
          <w:trHeight w:val="1080"/>
        </w:trPr>
        <w:tc>
          <w:tcPr>
            <w:tcW w:w="4680" w:type="dxa"/>
          </w:tcPr>
          <w:p w:rsid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Правилам передачи подарков,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служащими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протокольными мероприятиями,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служебными командировками и другими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официальными мероприятиями                                          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 xml:space="preserve">                                                                     </w:t>
      </w:r>
    </w:p>
    <w:tbl>
      <w:tblPr>
        <w:tblW w:w="0" w:type="auto"/>
        <w:tblInd w:w="4608" w:type="dxa"/>
        <w:tblLayout w:type="fixed"/>
        <w:tblLook w:val="00A0"/>
      </w:tblPr>
      <w:tblGrid>
        <w:gridCol w:w="4856"/>
      </w:tblGrid>
      <w:tr w:rsidR="00F641D7" w:rsidRPr="00F641D7" w:rsidTr="00155224">
        <w:trPr>
          <w:trHeight w:val="900"/>
        </w:trPr>
        <w:tc>
          <w:tcPr>
            <w:tcW w:w="4856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Главе сельского поселения </w:t>
            </w:r>
            <w:proofErr w:type="spellStart"/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Метевбашевский</w:t>
            </w:r>
            <w:proofErr w:type="spellEnd"/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Белебеевский</w:t>
            </w:r>
            <w:proofErr w:type="spellEnd"/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район Республики Башкортостан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______________________________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от</w:t>
            </w: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замещающего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должность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муниципальной службы)</w:t>
            </w:r>
          </w:p>
          <w:p w:rsidR="00F641D7" w:rsidRPr="00F641D7" w:rsidRDefault="00F641D7" w:rsidP="00F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ЗАЯВЛЕНИЕ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от</w:t>
      </w:r>
      <w:proofErr w:type="gramEnd"/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(названия юридических лиц или фамилии, имена, отчества физических лиц)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связи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с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другого официального мероприятия)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следующие подарки: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720"/>
        <w:gridCol w:w="3017"/>
        <w:gridCol w:w="1398"/>
        <w:gridCol w:w="1660"/>
      </w:tblGrid>
      <w:tr w:rsidR="00F641D7" w:rsidRPr="00F641D7" w:rsidTr="00155224">
        <w:tc>
          <w:tcPr>
            <w:tcW w:w="77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017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1398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Кол-во предметов</w:t>
            </w:r>
          </w:p>
        </w:tc>
        <w:tc>
          <w:tcPr>
            <w:tcW w:w="16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Стоимость в рублях*</w:t>
            </w:r>
          </w:p>
        </w:tc>
      </w:tr>
      <w:tr w:rsidR="00F641D7" w:rsidRPr="00F641D7" w:rsidTr="00155224">
        <w:trPr>
          <w:trHeight w:val="454"/>
        </w:trPr>
        <w:tc>
          <w:tcPr>
            <w:tcW w:w="77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D7" w:rsidRPr="00F641D7" w:rsidTr="00155224">
        <w:trPr>
          <w:trHeight w:val="320"/>
        </w:trPr>
        <w:tc>
          <w:tcPr>
            <w:tcW w:w="77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D7" w:rsidRPr="00F641D7" w:rsidTr="00155224">
        <w:tc>
          <w:tcPr>
            <w:tcW w:w="6513" w:type="dxa"/>
            <w:gridSpan w:val="3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Итого:</w:t>
            </w:r>
          </w:p>
        </w:tc>
        <w:tc>
          <w:tcPr>
            <w:tcW w:w="1398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_________________________________________________________________ </w:t>
      </w: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намерения выкупить подарок)</w:t>
      </w: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«______»______________ 20 ___ г.                      _______________________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                         </w:t>
      </w: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</w:p>
    <w:tbl>
      <w:tblPr>
        <w:tblW w:w="4680" w:type="dxa"/>
        <w:tblInd w:w="5148" w:type="dxa"/>
        <w:tblLook w:val="00A0"/>
      </w:tblPr>
      <w:tblGrid>
        <w:gridCol w:w="4680"/>
      </w:tblGrid>
      <w:tr w:rsidR="00F641D7" w:rsidRPr="00F641D7" w:rsidTr="00155224">
        <w:trPr>
          <w:trHeight w:val="900"/>
        </w:trPr>
        <w:tc>
          <w:tcPr>
            <w:tcW w:w="468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Правилам передачи подарков,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служащими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протокольными мероприятиями,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служебными командировками и другими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официальными мероприятиями</w:t>
            </w: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АКТ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приема – передачи подарков, полученных </w:t>
      </w:r>
      <w:proofErr w:type="gramStart"/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муниципальными</w:t>
      </w:r>
      <w:proofErr w:type="gramEnd"/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служащими в связи с протокольными мероприятиями, служебными командировками и другими официальными мероприятиями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от «___» __________ 20_____г.                                                № 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Муниципальный служащий _______________________________________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(фамилия, имя, отчество)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подразделения)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(фамилия, имя, отчество)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принимает подарок, полученный в связи 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с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: __________________________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мероприятия и  дату)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Описание подарка: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Наименование: __________________________________________________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Вид подарка: _____________________________________________________</w:t>
      </w:r>
    </w:p>
    <w:p w:rsidR="00F641D7" w:rsidRPr="00F641D7" w:rsidRDefault="00F641D7" w:rsidP="00F641D7">
      <w:pPr>
        <w:tabs>
          <w:tab w:val="left" w:pos="17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(бытовая техника, предметы искусства и т.д.)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Оценочная стоимость: ____________________________________________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Историческая (культурная) ценность ____________________________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Сдал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               П</w:t>
      </w:r>
      <w:proofErr w:type="gramEnd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ринял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____________ (________________)        ____________ (________________)  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(подпись)                                (Ф.И.О.)                                           (подпись)                                     (Ф.И.О.)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«______» __________  20 ___ г.                    «______» ___________ 20 ___ г.  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  <w:sectPr w:rsidR="00F641D7" w:rsidRPr="00F641D7">
          <w:pgSz w:w="11906" w:h="16838"/>
          <w:pgMar w:top="1438" w:right="851" w:bottom="1134" w:left="1418" w:header="709" w:footer="709" w:gutter="0"/>
          <w:cols w:space="720"/>
        </w:sectPr>
      </w:pPr>
    </w:p>
    <w:tbl>
      <w:tblPr>
        <w:tblpPr w:leftFromText="180" w:rightFromText="180" w:vertAnchor="text" w:horzAnchor="page" w:tblpX="10768" w:tblpY="-118"/>
        <w:tblW w:w="0" w:type="auto"/>
        <w:tblLook w:val="00A0"/>
      </w:tblPr>
      <w:tblGrid>
        <w:gridCol w:w="4680"/>
      </w:tblGrid>
      <w:tr w:rsidR="00F641D7" w:rsidRPr="00F641D7" w:rsidTr="00155224">
        <w:trPr>
          <w:trHeight w:val="1080"/>
        </w:trPr>
        <w:tc>
          <w:tcPr>
            <w:tcW w:w="468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Правилам передачи подарков,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служащими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протокольными мероприятиями,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служебными командировками и другими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официальными мероприятиями                                          </w:t>
            </w:r>
          </w:p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F641D7" w:rsidRPr="00F641D7" w:rsidRDefault="00F641D7" w:rsidP="00F641D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ЖУРНАЛ УЧЕТА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актов приема – передачи подарков, полученных муниципальными служащими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 связи с протокольными мероприятиями,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служебными командировками и другими официальными мероприятиями</w:t>
      </w: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F641D7" w:rsidRPr="00F641D7" w:rsidTr="00155224">
        <w:tc>
          <w:tcPr>
            <w:tcW w:w="648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подарка</w:t>
            </w: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сдавшего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сдавшего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proofErr w:type="gram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153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Отметка о возврате</w:t>
            </w:r>
          </w:p>
        </w:tc>
      </w:tr>
      <w:tr w:rsidR="00F641D7" w:rsidRPr="00F641D7" w:rsidTr="00155224">
        <w:tc>
          <w:tcPr>
            <w:tcW w:w="648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41D7" w:rsidRPr="00F641D7" w:rsidTr="00155224">
        <w:tc>
          <w:tcPr>
            <w:tcW w:w="648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D7" w:rsidRPr="00F641D7" w:rsidTr="00155224">
        <w:tc>
          <w:tcPr>
            <w:tcW w:w="648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D7" w:rsidRPr="00F641D7" w:rsidTr="00155224">
        <w:tc>
          <w:tcPr>
            <w:tcW w:w="648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D7" w:rsidRPr="00F641D7" w:rsidTr="00155224">
        <w:tc>
          <w:tcPr>
            <w:tcW w:w="648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tabs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pPr w:leftFromText="180" w:rightFromText="180" w:vertAnchor="text" w:horzAnchor="page" w:tblpX="10768" w:tblpY="-118"/>
        <w:tblW w:w="0" w:type="auto"/>
        <w:tblLook w:val="00A0"/>
      </w:tblPr>
      <w:tblGrid>
        <w:gridCol w:w="4680"/>
      </w:tblGrid>
      <w:tr w:rsidR="00F641D7" w:rsidRPr="00F641D7" w:rsidTr="00155224">
        <w:trPr>
          <w:trHeight w:val="1080"/>
        </w:trPr>
        <w:tc>
          <w:tcPr>
            <w:tcW w:w="468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Правилам передачи подарков,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служащими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протокольными мероприятиями,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служебными командировками и другими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официальными мероприятиями                                          </w:t>
            </w:r>
          </w:p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1D7" w:rsidRPr="00F641D7" w:rsidRDefault="00F641D7" w:rsidP="00F641D7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Журнал 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регистрации заявлений о передаче подарков полученных муниципальными служащими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F641D7" w:rsidRPr="00F641D7" w:rsidTr="00155224">
        <w:tc>
          <w:tcPr>
            <w:tcW w:w="567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304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Дата подачи заявления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Ф.И.О. муниципального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подавшего заявление</w:t>
            </w:r>
          </w:p>
        </w:tc>
        <w:tc>
          <w:tcPr>
            <w:tcW w:w="1843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мунциплаьного</w:t>
            </w:r>
            <w:proofErr w:type="spell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подавшего заявление</w:t>
            </w:r>
          </w:p>
        </w:tc>
        <w:tc>
          <w:tcPr>
            <w:tcW w:w="2410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proofErr w:type="spellStart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мунциплаьного</w:t>
            </w:r>
            <w:proofErr w:type="spellEnd"/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Отметка о желании выкупить подарок</w:t>
            </w:r>
          </w:p>
        </w:tc>
      </w:tr>
      <w:tr w:rsidR="00F641D7" w:rsidRPr="00F641D7" w:rsidTr="00155224">
        <w:tc>
          <w:tcPr>
            <w:tcW w:w="567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4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641D7" w:rsidRPr="00F641D7" w:rsidTr="00155224">
        <w:tc>
          <w:tcPr>
            <w:tcW w:w="567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1D7" w:rsidRPr="00F641D7" w:rsidTr="00155224">
        <w:tc>
          <w:tcPr>
            <w:tcW w:w="567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1D7" w:rsidRPr="00F641D7" w:rsidTr="00155224">
        <w:tc>
          <w:tcPr>
            <w:tcW w:w="567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  <w:sectPr w:rsidR="00F641D7" w:rsidRPr="00F641D7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/>
      </w:tblPr>
      <w:tblGrid>
        <w:gridCol w:w="4716"/>
      </w:tblGrid>
      <w:tr w:rsidR="00F641D7" w:rsidRPr="00F641D7" w:rsidTr="00155224">
        <w:trPr>
          <w:trHeight w:val="1080"/>
        </w:trPr>
        <w:tc>
          <w:tcPr>
            <w:tcW w:w="4716" w:type="dxa"/>
          </w:tcPr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Правилам передачи подарков,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служащими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протокольными мероприятиями,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служебными командировками и другими</w:t>
            </w:r>
          </w:p>
          <w:p w:rsidR="00F641D7" w:rsidRPr="00F641D7" w:rsidRDefault="00F641D7" w:rsidP="00F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официальными мероприятиями                                          </w:t>
            </w:r>
          </w:p>
          <w:p w:rsidR="00F641D7" w:rsidRPr="00F641D7" w:rsidRDefault="00F641D7" w:rsidP="00F6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F641D7" w:rsidRPr="00F641D7" w:rsidRDefault="00F641D7" w:rsidP="00F641D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АКТ  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возврата подарка полученного муниципальным служащим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«____» _________ 20 ___ г.                       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</w:t>
      </w: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№ 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Материально–ответственное лицо _______________________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(фамилия, имя, отчество)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(замещаемая должность муниципальной службы</w:t>
      </w:r>
      <w:proofErr w:type="gramStart"/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подразделения)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МСУ, структурного подразделения)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</w:t>
      </w:r>
    </w:p>
    <w:p w:rsidR="00F641D7" w:rsidRPr="00F641D7" w:rsidRDefault="00F641D7" w:rsidP="00F6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службы, наименование структурного подразделения)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подар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ок, переданный по акту приема–передачи от</w:t>
      </w: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«_____» _______20___ г. № ______</w:t>
      </w:r>
    </w:p>
    <w:p w:rsidR="00F641D7" w:rsidRPr="00F641D7" w:rsidRDefault="00F641D7" w:rsidP="00F641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Выдал:                                                                          Принял</w:t>
      </w:r>
      <w:proofErr w:type="gramStart"/>
      <w:r w:rsidRPr="00F641D7">
        <w:rPr>
          <w:rFonts w:ascii="Times New Roman" w:eastAsia="Times New Roman" w:hAnsi="Times New Roman" w:cs="Times New Roman"/>
          <w:sz w:val="30"/>
          <w:szCs w:val="20"/>
          <w:lang w:eastAsia="ru-RU"/>
        </w:rPr>
        <w:t>:</w:t>
      </w:r>
      <w:proofErr w:type="gramEnd"/>
    </w:p>
    <w:tbl>
      <w:tblPr>
        <w:tblW w:w="13464" w:type="dxa"/>
        <w:tblInd w:w="51" w:type="dxa"/>
        <w:tblLook w:val="00A0"/>
      </w:tblPr>
      <w:tblGrid>
        <w:gridCol w:w="6340"/>
        <w:gridCol w:w="520"/>
        <w:gridCol w:w="6604"/>
      </w:tblGrid>
      <w:tr w:rsidR="00F641D7" w:rsidRPr="00F641D7" w:rsidTr="00155224">
        <w:trPr>
          <w:trHeight w:val="360"/>
        </w:trPr>
        <w:tc>
          <w:tcPr>
            <w:tcW w:w="4499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____________ (________________)      </w:t>
            </w: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                     (фамилия, инициалы</w:t>
            </w: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)</w:t>
            </w: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«______» ____________ 20 ___ г.      </w:t>
            </w:r>
          </w:p>
        </w:tc>
        <w:tc>
          <w:tcPr>
            <w:tcW w:w="369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_________ (________________)      </w:t>
            </w: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        (фамилия, инициалы</w:t>
            </w: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)</w:t>
            </w: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«______» ____________ 20 ____ г.     </w:t>
            </w:r>
          </w:p>
          <w:p w:rsidR="00F641D7" w:rsidRPr="00F641D7" w:rsidRDefault="00F641D7" w:rsidP="00F6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                             </w:t>
            </w:r>
          </w:p>
        </w:tc>
      </w:tr>
    </w:tbl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D7"/>
    <w:rsid w:val="000E1CEA"/>
    <w:rsid w:val="0029687A"/>
    <w:rsid w:val="00E77D8D"/>
    <w:rsid w:val="00F6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2013-04-26T04:51:00Z</dcterms:created>
  <dcterms:modified xsi:type="dcterms:W3CDTF">2013-04-26T04:54:00Z</dcterms:modified>
</cp:coreProperties>
</file>