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r w:rsidRPr="00EE36C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9A2F33" w:rsidRDefault="00F94557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Финансового органа администрации </w:t>
      </w:r>
    </w:p>
    <w:p w:rsidR="00F94557" w:rsidRPr="00EE36CF" w:rsidRDefault="00F94557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сельского поселения Метевбашевский сельсовет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/>
          <w:sz w:val="16"/>
          <w:szCs w:val="16"/>
        </w:rPr>
        <w:t>Белеб</w:t>
      </w:r>
      <w:r w:rsidRPr="00EE36CF">
        <w:rPr>
          <w:rFonts w:ascii="Times New Roman" w:hAnsi="Times New Roman"/>
          <w:sz w:val="16"/>
          <w:szCs w:val="16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Российской Федерации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EE36CF">
          <w:rPr>
            <w:rFonts w:ascii="Times New Roman" w:hAnsi="Times New Roman"/>
            <w:sz w:val="16"/>
            <w:szCs w:val="16"/>
          </w:rPr>
          <w:t>2015 г</w:t>
        </w:r>
      </w:smartTag>
      <w:r w:rsidRPr="00EE36CF">
        <w:rPr>
          <w:rFonts w:ascii="Times New Roman" w:hAnsi="Times New Roman"/>
          <w:sz w:val="16"/>
          <w:szCs w:val="16"/>
        </w:rPr>
        <w:t>. № 1367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A2F33" w:rsidRPr="0092518F" w:rsidTr="0092518F">
        <w:tc>
          <w:tcPr>
            <w:tcW w:w="2228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92518F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92518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A2F33" w:rsidRPr="0092518F" w:rsidTr="0092518F">
        <w:tc>
          <w:tcPr>
            <w:tcW w:w="2228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92518F" w:rsidTr="0092518F">
        <w:tc>
          <w:tcPr>
            <w:tcW w:w="2228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Отметка </w:t>
      </w:r>
      <w:r w:rsidR="00C55E27">
        <w:rPr>
          <w:rFonts w:ascii="Times New Roman" w:hAnsi="Times New Roman"/>
          <w:sz w:val="24"/>
        </w:rPr>
        <w:t>Администрации городского поселения город Белебей</w:t>
      </w:r>
      <w:bookmarkStart w:id="4" w:name="_GoBack"/>
      <w:bookmarkEnd w:id="4"/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муниципального района </w:t>
      </w:r>
      <w:r>
        <w:rPr>
          <w:rFonts w:ascii="Times New Roman" w:hAnsi="Times New Roman"/>
          <w:sz w:val="24"/>
        </w:rPr>
        <w:t>Белеб</w:t>
      </w:r>
      <w:r w:rsidRPr="00EE36CF">
        <w:rPr>
          <w:rFonts w:ascii="Times New Roman" w:hAnsi="Times New Roman"/>
          <w:sz w:val="24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│       несоответствии      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Default="009A2F33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sectPr w:rsidR="009A2F33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20" w:rsidRDefault="00782E20" w:rsidP="004A055D">
      <w:pPr>
        <w:spacing w:after="0" w:line="240" w:lineRule="auto"/>
      </w:pPr>
      <w:r>
        <w:separator/>
      </w:r>
    </w:p>
  </w:endnote>
  <w:endnote w:type="continuationSeparator" w:id="0">
    <w:p w:rsidR="00782E20" w:rsidRDefault="00782E20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20" w:rsidRDefault="00782E20" w:rsidP="004A055D">
      <w:pPr>
        <w:spacing w:after="0" w:line="240" w:lineRule="auto"/>
      </w:pPr>
      <w:r>
        <w:separator/>
      </w:r>
    </w:p>
  </w:footnote>
  <w:footnote w:type="continuationSeparator" w:id="0">
    <w:p w:rsidR="00782E20" w:rsidRDefault="00782E20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33" w:rsidRDefault="006F7BE6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="009A2F33"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F94557">
      <w:rPr>
        <w:rFonts w:ascii="Calibri" w:hAnsi="Calibri"/>
        <w:noProof/>
        <w:sz w:val="22"/>
        <w:szCs w:val="22"/>
      </w:rPr>
      <w:t>1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5113F"/>
    <w:rsid w:val="0012461D"/>
    <w:rsid w:val="0015031B"/>
    <w:rsid w:val="001550B6"/>
    <w:rsid w:val="001A436B"/>
    <w:rsid w:val="0023569C"/>
    <w:rsid w:val="00247F73"/>
    <w:rsid w:val="002D4082"/>
    <w:rsid w:val="003561CA"/>
    <w:rsid w:val="004A055D"/>
    <w:rsid w:val="005B06A8"/>
    <w:rsid w:val="006736F5"/>
    <w:rsid w:val="006F36EC"/>
    <w:rsid w:val="006F7BE6"/>
    <w:rsid w:val="00782E20"/>
    <w:rsid w:val="0092518F"/>
    <w:rsid w:val="009A2F33"/>
    <w:rsid w:val="009F02C3"/>
    <w:rsid w:val="00A8572C"/>
    <w:rsid w:val="00AD6AD5"/>
    <w:rsid w:val="00C21D0B"/>
    <w:rsid w:val="00C527E3"/>
    <w:rsid w:val="00C55E27"/>
    <w:rsid w:val="00D56DCD"/>
    <w:rsid w:val="00EC2EBB"/>
    <w:rsid w:val="00EE36CF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</cp:lastModifiedBy>
  <cp:revision>11</cp:revision>
  <dcterms:created xsi:type="dcterms:W3CDTF">2019-12-13T05:51:00Z</dcterms:created>
  <dcterms:modified xsi:type="dcterms:W3CDTF">2020-04-14T09:06:00Z</dcterms:modified>
</cp:coreProperties>
</file>