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5B3A03" w:rsidTr="005B3A03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3A03" w:rsidRDefault="005B3A03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БАШ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Қ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ОРТОСТАН РЕСПУБЛИКА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Һ</w:t>
            </w:r>
            <w:proofErr w:type="gramStart"/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Ы</w:t>
            </w:r>
            <w:proofErr w:type="gramEnd"/>
          </w:p>
          <w:p w:rsidR="005B3A03" w:rsidRDefault="005B3A0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proofErr w:type="gramStart"/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Б</w:t>
            </w:r>
            <w:proofErr w:type="gramEnd"/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Л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Б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Й РАЙОНЫ МУНИЦИПАЛЬ РАЙОНЫНЫ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Ң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 xml:space="preserve">  </w:t>
            </w:r>
          </w:p>
          <w:p w:rsidR="005B3A03" w:rsidRDefault="005B3A0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Т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УБАШ  АУЫЛ СОВЕТЫ</w:t>
            </w:r>
          </w:p>
          <w:p w:rsidR="005B3A03" w:rsidRDefault="005B3A0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АУЫЛ БИЛ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5B3A03" w:rsidRDefault="005B3A03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B3A03" w:rsidRDefault="005B3A03">
            <w:pPr>
              <w:spacing w:after="0" w:line="240" w:lineRule="auto"/>
              <w:ind w:left="28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М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т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әү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баш  </w:t>
            </w:r>
            <w:proofErr w:type="spellStart"/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ауылы</w:t>
            </w:r>
            <w:proofErr w:type="spellEnd"/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, М</w:t>
            </w:r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кт</w:t>
            </w:r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proofErr w:type="spellStart"/>
            <w:proofErr w:type="gramStart"/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урамы</w:t>
            </w:r>
            <w:proofErr w:type="spellEnd"/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62 а</w:t>
            </w:r>
          </w:p>
          <w:p w:rsidR="005B3A03" w:rsidRDefault="005B3A0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val="kk-KZ" w:eastAsia="ru-RU"/>
              </w:rPr>
            </w:pPr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5B3A03" w:rsidRDefault="005B3A03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3A03" w:rsidRDefault="005B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B3A03" w:rsidRDefault="005B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3A03" w:rsidRDefault="005B3A03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Arial"/>
                <w:b/>
                <w:w w:val="70"/>
                <w:lang w:eastAsia="ru-RU"/>
              </w:rPr>
              <w:t>АДМИНИСТРАЦИЯ СЕЛЬСКОГО ПОСЕЛЕНИЯ</w:t>
            </w:r>
          </w:p>
          <w:p w:rsidR="005B3A03" w:rsidRDefault="005B3A03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Arial"/>
                <w:b/>
                <w:w w:val="70"/>
                <w:lang w:eastAsia="ru-RU"/>
              </w:rPr>
              <w:t>МЕТЕВБАШЕВСКИЙ СЕЛЬСОВЕТ</w:t>
            </w:r>
          </w:p>
          <w:p w:rsidR="005B3A03" w:rsidRDefault="005B3A03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Arial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5B3A03" w:rsidRDefault="005B3A03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Arial"/>
                <w:b/>
                <w:w w:val="70"/>
                <w:lang w:eastAsia="ru-RU"/>
              </w:rPr>
              <w:t>РАЙОН РЕСПУБЛИКИ БАШКОРТОСТАН</w:t>
            </w:r>
          </w:p>
          <w:p w:rsidR="005B3A03" w:rsidRDefault="005B3A03">
            <w:pPr>
              <w:spacing w:after="0" w:line="240" w:lineRule="auto"/>
              <w:jc w:val="center"/>
              <w:rPr>
                <w:rFonts w:ascii="TimBashk" w:eastAsia="Times New Roman" w:hAnsi="TimBashk" w:cs="Arial"/>
                <w:w w:val="80"/>
                <w:sz w:val="12"/>
                <w:szCs w:val="12"/>
                <w:lang w:eastAsia="ru-RU"/>
              </w:rPr>
            </w:pPr>
          </w:p>
          <w:p w:rsidR="005B3A03" w:rsidRDefault="005B3A03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с. </w:t>
            </w:r>
            <w:proofErr w:type="spellStart"/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Метевбаш</w:t>
            </w:r>
            <w:proofErr w:type="spellEnd"/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ул. Школьная  62 а</w:t>
            </w:r>
          </w:p>
          <w:p w:rsidR="005B3A03" w:rsidRDefault="005B3A0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</w:pP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5B3A03" w:rsidRDefault="005B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5B3A03" w:rsidRDefault="005B3A03" w:rsidP="005B3A03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ArialBash" w:eastAsia="Times New Roman" w:hAnsi="ArialBash" w:cs="Arial"/>
          <w:b/>
          <w:sz w:val="24"/>
          <w:szCs w:val="18"/>
          <w:lang w:eastAsia="ru-RU"/>
        </w:rPr>
      </w:pPr>
    </w:p>
    <w:p w:rsidR="005B3A03" w:rsidRDefault="005B3A03" w:rsidP="005B3A03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ArialBash" w:eastAsia="Times New Roman" w:hAnsi="ArialBash" w:cs="Arial"/>
          <w:b/>
          <w:sz w:val="24"/>
          <w:szCs w:val="18"/>
          <w:lang w:eastAsia="ru-RU"/>
        </w:rPr>
      </w:pPr>
      <w:r>
        <w:rPr>
          <w:rFonts w:ascii="ArialBash" w:eastAsia="Times New Roman" w:hAnsi="ArialBash" w:cs="Arial"/>
          <w:b/>
          <w:sz w:val="24"/>
          <w:szCs w:val="18"/>
          <w:lang w:eastAsia="ru-RU"/>
        </w:rPr>
        <w:t xml:space="preserve">                                                                                                                       </w:t>
      </w:r>
    </w:p>
    <w:p w:rsidR="005B3A03" w:rsidRDefault="005B3A03" w:rsidP="005B3A03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ArialBash" w:eastAsia="Times New Roman" w:hAnsi="ArialBash" w:cs="Arial"/>
          <w:b/>
          <w:sz w:val="28"/>
          <w:szCs w:val="28"/>
          <w:lang w:eastAsia="ru-RU"/>
        </w:rPr>
      </w:pPr>
      <w:r>
        <w:rPr>
          <w:rFonts w:ascii="ArialBash" w:eastAsia="Times New Roman" w:hAnsi="ArialBash" w:cs="Arial"/>
          <w:b/>
          <w:sz w:val="24"/>
          <w:szCs w:val="18"/>
          <w:lang w:eastAsia="ru-RU"/>
        </w:rPr>
        <w:t xml:space="preserve">      </w:t>
      </w:r>
      <w:r>
        <w:rPr>
          <w:rFonts w:ascii="ArialBash" w:eastAsia="Times New Roman" w:hAnsi="ArialBash" w:cs="Arial"/>
          <w:b/>
          <w:sz w:val="28"/>
          <w:szCs w:val="28"/>
          <w:lang w:eastAsia="ru-RU"/>
        </w:rPr>
        <w:t xml:space="preserve">КАРАР                                     </w:t>
      </w:r>
      <w:r>
        <w:rPr>
          <w:rFonts w:ascii="ArialBash" w:eastAsia="Times New Roman" w:hAnsi="ArialBash" w:cs="Arial"/>
          <w:sz w:val="28"/>
          <w:szCs w:val="28"/>
          <w:lang w:eastAsia="ru-RU"/>
        </w:rPr>
        <w:t xml:space="preserve">                             </w:t>
      </w:r>
      <w:r>
        <w:rPr>
          <w:rFonts w:ascii="ArialBash" w:eastAsia="Times New Roman" w:hAnsi="ArialBash" w:cs="Arial"/>
          <w:b/>
          <w:sz w:val="28"/>
          <w:szCs w:val="28"/>
          <w:lang w:eastAsia="ru-RU"/>
        </w:rPr>
        <w:t>ПОСТАНОВЛЕНИЕ</w:t>
      </w:r>
    </w:p>
    <w:p w:rsidR="005B3A03" w:rsidRDefault="005B3A03" w:rsidP="005B3A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A03" w:rsidRDefault="005B3A03" w:rsidP="005B3A03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Bashk" w:eastAsia="Times New Roman" w:hAnsi="TimBashk" w:cs="Times New Roman"/>
          <w:i/>
          <w:sz w:val="24"/>
          <w:szCs w:val="24"/>
          <w:lang w:eastAsia="ru-RU"/>
        </w:rPr>
        <w:t xml:space="preserve">      </w:t>
      </w:r>
    </w:p>
    <w:p w:rsidR="005B3A03" w:rsidRDefault="005B3A03" w:rsidP="005B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«13»август  2013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№ 34                         «13»августа 2013 г.</w:t>
      </w:r>
    </w:p>
    <w:p w:rsidR="005B3A03" w:rsidRDefault="005B3A03" w:rsidP="006C59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57B1" w:rsidRPr="00526AAA" w:rsidRDefault="00C057B1" w:rsidP="006C59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6AA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54C65">
        <w:rPr>
          <w:rFonts w:ascii="Times New Roman" w:hAnsi="Times New Roman" w:cs="Times New Roman"/>
          <w:b/>
          <w:sz w:val="28"/>
          <w:szCs w:val="28"/>
        </w:rPr>
        <w:t>й</w:t>
      </w:r>
      <w:r w:rsidRPr="00526AAA"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</w:p>
    <w:p w:rsidR="006C5954" w:rsidRPr="00526AAA" w:rsidRDefault="006C5954" w:rsidP="006C59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6AAA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526AAA">
        <w:rPr>
          <w:rFonts w:ascii="Times New Roman" w:hAnsi="Times New Roman" w:cs="Times New Roman"/>
          <w:b/>
          <w:sz w:val="28"/>
          <w:szCs w:val="28"/>
        </w:rPr>
        <w:t>Метевбашевский</w:t>
      </w:r>
      <w:proofErr w:type="spellEnd"/>
      <w:r w:rsidRPr="00526A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954" w:rsidRPr="00526AAA" w:rsidRDefault="00554C65" w:rsidP="006C59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C5954" w:rsidRPr="00526AAA">
        <w:rPr>
          <w:rFonts w:ascii="Times New Roman" w:hAnsi="Times New Roman" w:cs="Times New Roman"/>
          <w:b/>
          <w:sz w:val="28"/>
          <w:szCs w:val="28"/>
        </w:rPr>
        <w:t xml:space="preserve">ельсовет муниципального района </w:t>
      </w:r>
      <w:proofErr w:type="spellStart"/>
      <w:r w:rsidR="006C5954" w:rsidRPr="00526AAA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6C5954" w:rsidRPr="00526AAA">
        <w:rPr>
          <w:rFonts w:ascii="Times New Roman" w:hAnsi="Times New Roman" w:cs="Times New Roman"/>
          <w:b/>
          <w:sz w:val="28"/>
          <w:szCs w:val="28"/>
        </w:rPr>
        <w:t xml:space="preserve"> район Республики </w:t>
      </w:r>
    </w:p>
    <w:p w:rsidR="006C5954" w:rsidRPr="00526AAA" w:rsidRDefault="006C5954" w:rsidP="006C59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6AAA">
        <w:rPr>
          <w:rFonts w:ascii="Times New Roman" w:hAnsi="Times New Roman" w:cs="Times New Roman"/>
          <w:b/>
          <w:sz w:val="28"/>
          <w:szCs w:val="28"/>
        </w:rPr>
        <w:t xml:space="preserve">Башкортостан от 19.10.2011г </w:t>
      </w:r>
      <w:r w:rsidR="003548FB" w:rsidRPr="00526AAA">
        <w:rPr>
          <w:rFonts w:ascii="Times New Roman" w:hAnsi="Times New Roman" w:cs="Times New Roman"/>
          <w:b/>
          <w:sz w:val="28"/>
          <w:szCs w:val="28"/>
        </w:rPr>
        <w:t xml:space="preserve">№33 «Об утверждении порядка разработки и </w:t>
      </w:r>
      <w:r w:rsidR="00886566" w:rsidRPr="00526AAA">
        <w:rPr>
          <w:rFonts w:ascii="Times New Roman" w:hAnsi="Times New Roman" w:cs="Times New Roman"/>
          <w:b/>
          <w:sz w:val="28"/>
          <w:szCs w:val="28"/>
        </w:rPr>
        <w:t xml:space="preserve">утверждения </w:t>
      </w:r>
      <w:r w:rsidRPr="00526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566" w:rsidRPr="00526AAA">
        <w:rPr>
          <w:rFonts w:ascii="Times New Roman" w:hAnsi="Times New Roman" w:cs="Times New Roman"/>
          <w:b/>
          <w:sz w:val="28"/>
          <w:szCs w:val="28"/>
        </w:rPr>
        <w:t xml:space="preserve">административных регламентов исполнения муниципальных функций в сельском </w:t>
      </w:r>
      <w:r w:rsidR="006623C7" w:rsidRPr="00526AAA">
        <w:rPr>
          <w:rFonts w:ascii="Times New Roman" w:hAnsi="Times New Roman" w:cs="Times New Roman"/>
          <w:b/>
          <w:sz w:val="28"/>
          <w:szCs w:val="28"/>
        </w:rPr>
        <w:t xml:space="preserve">поселении </w:t>
      </w:r>
      <w:proofErr w:type="spellStart"/>
      <w:r w:rsidR="006623C7" w:rsidRPr="00526AAA">
        <w:rPr>
          <w:rFonts w:ascii="Times New Roman" w:hAnsi="Times New Roman" w:cs="Times New Roman"/>
          <w:b/>
          <w:sz w:val="28"/>
          <w:szCs w:val="28"/>
        </w:rPr>
        <w:t>Метевбашевский</w:t>
      </w:r>
      <w:proofErr w:type="spellEnd"/>
      <w:r w:rsidR="006623C7" w:rsidRPr="00526A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6623C7" w:rsidRPr="00526AAA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6623C7" w:rsidRPr="00526AA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554C65">
        <w:rPr>
          <w:rFonts w:ascii="Times New Roman" w:hAnsi="Times New Roman" w:cs="Times New Roman"/>
          <w:b/>
          <w:sz w:val="28"/>
          <w:szCs w:val="28"/>
        </w:rPr>
        <w:t>»</w:t>
      </w:r>
    </w:p>
    <w:p w:rsidR="00F7372C" w:rsidRPr="00526AAA" w:rsidRDefault="00F7372C" w:rsidP="006C5954">
      <w:pPr>
        <w:spacing w:after="0"/>
        <w:rPr>
          <w:rFonts w:ascii="Times New Roman" w:hAnsi="Times New Roman" w:cs="Times New Roman"/>
          <w:b/>
        </w:rPr>
      </w:pPr>
    </w:p>
    <w:p w:rsidR="00621AC0" w:rsidRDefault="00F7372C" w:rsidP="00621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AAA">
        <w:rPr>
          <w:rFonts w:ascii="Times New Roman" w:hAnsi="Times New Roman" w:cs="Times New Roman"/>
        </w:rPr>
        <w:t xml:space="preserve">     </w:t>
      </w:r>
      <w:r w:rsidRPr="00526AAA">
        <w:rPr>
          <w:rFonts w:ascii="Times New Roman" w:hAnsi="Times New Roman" w:cs="Times New Roman"/>
          <w:sz w:val="28"/>
          <w:szCs w:val="28"/>
        </w:rPr>
        <w:t>В соответствии с Федеральным законом №  210-ФЗ от 27 июля 2010 года</w:t>
      </w:r>
      <w:r w:rsidR="00424171" w:rsidRPr="00526AAA">
        <w:rPr>
          <w:rFonts w:ascii="Times New Roman" w:hAnsi="Times New Roman" w:cs="Times New Roman"/>
          <w:sz w:val="28"/>
          <w:szCs w:val="28"/>
        </w:rPr>
        <w:t xml:space="preserve">  «Об  организации предоставления государственных и му</w:t>
      </w:r>
      <w:r w:rsidR="00A750E0" w:rsidRPr="00526AAA">
        <w:rPr>
          <w:rFonts w:ascii="Times New Roman" w:hAnsi="Times New Roman" w:cs="Times New Roman"/>
          <w:sz w:val="28"/>
          <w:szCs w:val="28"/>
        </w:rPr>
        <w:t>ниципальных услуг»</w:t>
      </w:r>
      <w:proofErr w:type="gramStart"/>
      <w:r w:rsidR="00A750E0" w:rsidRPr="00526AA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A750E0" w:rsidRPr="00526AA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 Республики Башкортостан №504 от 26 декабря </w:t>
      </w:r>
      <w:r w:rsidR="00A81713" w:rsidRPr="00526AAA">
        <w:rPr>
          <w:rFonts w:ascii="Times New Roman" w:hAnsi="Times New Roman" w:cs="Times New Roman"/>
          <w:sz w:val="28"/>
          <w:szCs w:val="28"/>
        </w:rPr>
        <w:t>2011 года « О разработке и утверждении республиканскими органами исполнительной власти административных регламентов  исполнения государственных функций и административных регламентов предоставления государственных услуг»</w:t>
      </w:r>
      <w:r w:rsidR="00526AAA" w:rsidRPr="00526AAA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526AAA">
        <w:rPr>
          <w:rFonts w:ascii="Times New Roman" w:hAnsi="Times New Roman" w:cs="Times New Roman"/>
        </w:rPr>
        <w:t xml:space="preserve"> </w:t>
      </w:r>
      <w:r w:rsidR="00584B71">
        <w:rPr>
          <w:rFonts w:ascii="Times New Roman" w:hAnsi="Times New Roman" w:cs="Times New Roman"/>
        </w:rPr>
        <w:t xml:space="preserve"> </w:t>
      </w:r>
      <w:r w:rsidR="0062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Решением совета  сельского поселения </w:t>
      </w:r>
      <w:proofErr w:type="spellStart"/>
      <w:r w:rsidR="00621A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="0062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21A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="0062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от 18.12.2012г №164 «Об утверждении структуры Администрации сельского поселения </w:t>
      </w:r>
      <w:proofErr w:type="spellStart"/>
      <w:r w:rsidR="00621A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="0062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 </w:t>
      </w:r>
      <w:proofErr w:type="spellStart"/>
      <w:r w:rsidR="00621A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="0062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»</w:t>
      </w:r>
    </w:p>
    <w:p w:rsidR="00621AC0" w:rsidRDefault="00621AC0" w:rsidP="00621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F54D9" w:rsidRDefault="00AF54D9" w:rsidP="00621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1.Утвердить в новой редакции Приложение к постановлению </w:t>
      </w:r>
      <w:r w:rsidR="002A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2A44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="00D6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муниципального района </w:t>
      </w:r>
      <w:proofErr w:type="spellStart"/>
      <w:r w:rsidR="00605D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="0060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="00605D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605DDF" w:rsidRPr="00605DDF" w:rsidRDefault="00605DDF" w:rsidP="00605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DDF">
        <w:rPr>
          <w:rFonts w:ascii="Times New Roman" w:hAnsi="Times New Roman" w:cs="Times New Roman"/>
          <w:sz w:val="28"/>
          <w:szCs w:val="28"/>
        </w:rPr>
        <w:t xml:space="preserve">19.10.2011г №33 «Об утверждении порядка разработки и утверждения  административных регламентов исполнения муниципальных функций в сельском поселении </w:t>
      </w:r>
      <w:proofErr w:type="spellStart"/>
      <w:r w:rsidRPr="00605DDF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605D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5DD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05D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F0357">
        <w:rPr>
          <w:rFonts w:ascii="Times New Roman" w:hAnsi="Times New Roman" w:cs="Times New Roman"/>
          <w:sz w:val="28"/>
          <w:szCs w:val="28"/>
        </w:rPr>
        <w:t>»  согласно  Приложению к настоящему постановлению.</w:t>
      </w:r>
    </w:p>
    <w:p w:rsidR="00F7372C" w:rsidRPr="00605DDF" w:rsidRDefault="00F7372C" w:rsidP="006C5954">
      <w:pPr>
        <w:spacing w:after="0"/>
        <w:rPr>
          <w:rFonts w:ascii="Times New Roman" w:hAnsi="Times New Roman" w:cs="Times New Roman"/>
        </w:rPr>
      </w:pPr>
    </w:p>
    <w:p w:rsidR="00617722" w:rsidRPr="006C3789" w:rsidRDefault="00617722" w:rsidP="0061772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2.</w:t>
      </w:r>
      <w:r w:rsidRPr="006C378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официальной странице официального сайта муниципального района </w:t>
      </w:r>
      <w:proofErr w:type="spellStart"/>
      <w:r w:rsidRPr="006C378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C378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- </w:t>
      </w:r>
      <w:hyperlink r:id="rId6" w:history="1">
        <w:r w:rsidRPr="006C3789">
          <w:rPr>
            <w:rStyle w:val="a3"/>
            <w:rFonts w:ascii="Times New Roman" w:hAnsi="Times New Roman" w:cs="Times New Roman"/>
            <w:sz w:val="28"/>
            <w:szCs w:val="28"/>
          </w:rPr>
          <w:t>www.belebey-mr.ru</w:t>
        </w:r>
      </w:hyperlink>
      <w:r w:rsidRPr="006C3789">
        <w:rPr>
          <w:rFonts w:ascii="Times New Roman" w:hAnsi="Times New Roman" w:cs="Times New Roman"/>
          <w:sz w:val="28"/>
          <w:szCs w:val="28"/>
        </w:rPr>
        <w:t xml:space="preserve"> и вступает в силу с момента обнародования. </w:t>
      </w:r>
    </w:p>
    <w:p w:rsidR="00617722" w:rsidRDefault="00617722" w:rsidP="0061772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37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37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378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17722" w:rsidRDefault="00617722" w:rsidP="006177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722" w:rsidRDefault="00617722" w:rsidP="00617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М.М.Зайруллин</w:t>
      </w:r>
      <w:proofErr w:type="spellEnd"/>
    </w:p>
    <w:p w:rsidR="00617722" w:rsidRDefault="00617722" w:rsidP="0061772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22" w:rsidRPr="006C3789" w:rsidRDefault="00617722" w:rsidP="0061772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22" w:rsidRPr="006C3789" w:rsidRDefault="00617722" w:rsidP="00617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722" w:rsidRDefault="00617722" w:rsidP="00617722"/>
    <w:p w:rsidR="006C5954" w:rsidRPr="00605DDF" w:rsidRDefault="006C5954" w:rsidP="006C5954">
      <w:pPr>
        <w:spacing w:after="0"/>
        <w:rPr>
          <w:rFonts w:ascii="Times New Roman" w:hAnsi="Times New Roman" w:cs="Times New Roman"/>
        </w:rPr>
      </w:pPr>
    </w:p>
    <w:p w:rsidR="00C057B1" w:rsidRDefault="00C057B1" w:rsidP="006C5954">
      <w:pPr>
        <w:spacing w:line="240" w:lineRule="auto"/>
        <w:rPr>
          <w:rFonts w:ascii="Times New Roman" w:hAnsi="Times New Roman" w:cs="Times New Roman"/>
        </w:rPr>
      </w:pPr>
    </w:p>
    <w:p w:rsidR="00C057B1" w:rsidRDefault="00C057B1" w:rsidP="00C057B1">
      <w:pPr>
        <w:spacing w:line="240" w:lineRule="auto"/>
        <w:rPr>
          <w:rFonts w:ascii="Times New Roman" w:hAnsi="Times New Roman" w:cs="Times New Roman"/>
        </w:rPr>
      </w:pPr>
    </w:p>
    <w:p w:rsidR="00C057B1" w:rsidRDefault="00C057B1">
      <w:pPr>
        <w:rPr>
          <w:rFonts w:ascii="Times New Roman" w:hAnsi="Times New Roman" w:cs="Times New Roman"/>
        </w:rPr>
      </w:pPr>
    </w:p>
    <w:p w:rsidR="00B42E43" w:rsidRDefault="00B42E43">
      <w:pPr>
        <w:rPr>
          <w:rFonts w:ascii="Times New Roman" w:hAnsi="Times New Roman" w:cs="Times New Roman"/>
        </w:rPr>
      </w:pPr>
    </w:p>
    <w:p w:rsidR="00B42E43" w:rsidRDefault="00B42E43">
      <w:pPr>
        <w:rPr>
          <w:rFonts w:ascii="Times New Roman" w:hAnsi="Times New Roman" w:cs="Times New Roman"/>
        </w:rPr>
      </w:pPr>
    </w:p>
    <w:p w:rsidR="00B42E43" w:rsidRDefault="00B42E43">
      <w:pPr>
        <w:rPr>
          <w:rFonts w:ascii="Times New Roman" w:hAnsi="Times New Roman" w:cs="Times New Roman"/>
        </w:rPr>
      </w:pPr>
    </w:p>
    <w:p w:rsidR="00B42E43" w:rsidRDefault="00B42E43">
      <w:pPr>
        <w:rPr>
          <w:rFonts w:ascii="Times New Roman" w:hAnsi="Times New Roman" w:cs="Times New Roman"/>
        </w:rPr>
      </w:pPr>
    </w:p>
    <w:p w:rsidR="00B42E43" w:rsidRDefault="00B42E43">
      <w:pPr>
        <w:rPr>
          <w:rFonts w:ascii="Times New Roman" w:hAnsi="Times New Roman" w:cs="Times New Roman"/>
        </w:rPr>
      </w:pPr>
    </w:p>
    <w:p w:rsidR="00B42E43" w:rsidRDefault="00B42E43">
      <w:pPr>
        <w:rPr>
          <w:rFonts w:ascii="Times New Roman" w:hAnsi="Times New Roman" w:cs="Times New Roman"/>
        </w:rPr>
      </w:pPr>
    </w:p>
    <w:p w:rsidR="00B42E43" w:rsidRDefault="00B42E43">
      <w:pPr>
        <w:rPr>
          <w:rFonts w:ascii="Times New Roman" w:hAnsi="Times New Roman" w:cs="Times New Roman"/>
        </w:rPr>
      </w:pPr>
    </w:p>
    <w:p w:rsidR="00B42E43" w:rsidRDefault="00B42E43">
      <w:pPr>
        <w:rPr>
          <w:rFonts w:ascii="Times New Roman" w:hAnsi="Times New Roman" w:cs="Times New Roman"/>
        </w:rPr>
      </w:pPr>
    </w:p>
    <w:p w:rsidR="00B42E43" w:rsidRDefault="00B42E43">
      <w:pPr>
        <w:rPr>
          <w:rFonts w:ascii="Times New Roman" w:hAnsi="Times New Roman" w:cs="Times New Roman"/>
        </w:rPr>
      </w:pPr>
    </w:p>
    <w:p w:rsidR="00B42E43" w:rsidRDefault="00B42E43">
      <w:pPr>
        <w:rPr>
          <w:rFonts w:ascii="Times New Roman" w:hAnsi="Times New Roman" w:cs="Times New Roman"/>
        </w:rPr>
      </w:pPr>
    </w:p>
    <w:p w:rsidR="00B42E43" w:rsidRDefault="00B42E43">
      <w:pPr>
        <w:rPr>
          <w:rFonts w:ascii="Times New Roman" w:hAnsi="Times New Roman" w:cs="Times New Roman"/>
        </w:rPr>
      </w:pPr>
    </w:p>
    <w:p w:rsidR="00B42E43" w:rsidRDefault="00B42E43">
      <w:pPr>
        <w:rPr>
          <w:rFonts w:ascii="Times New Roman" w:hAnsi="Times New Roman" w:cs="Times New Roman"/>
        </w:rPr>
      </w:pPr>
    </w:p>
    <w:p w:rsidR="00B42E43" w:rsidRDefault="00B42E43">
      <w:pPr>
        <w:rPr>
          <w:rFonts w:ascii="Times New Roman" w:hAnsi="Times New Roman" w:cs="Times New Roman"/>
        </w:rPr>
      </w:pPr>
    </w:p>
    <w:p w:rsidR="00B42E43" w:rsidRDefault="00B42E43">
      <w:pPr>
        <w:rPr>
          <w:rFonts w:ascii="Times New Roman" w:hAnsi="Times New Roman" w:cs="Times New Roman"/>
        </w:rPr>
      </w:pPr>
    </w:p>
    <w:p w:rsidR="00B42E43" w:rsidRDefault="00B42E43">
      <w:pPr>
        <w:rPr>
          <w:rFonts w:ascii="Times New Roman" w:hAnsi="Times New Roman" w:cs="Times New Roman"/>
        </w:rPr>
      </w:pPr>
    </w:p>
    <w:tbl>
      <w:tblPr>
        <w:tblW w:w="0" w:type="auto"/>
        <w:tblInd w:w="5701" w:type="dxa"/>
        <w:tblLook w:val="04A0"/>
      </w:tblPr>
      <w:tblGrid>
        <w:gridCol w:w="3870"/>
      </w:tblGrid>
      <w:tr w:rsidR="00B42E43" w:rsidRPr="00B42E43" w:rsidTr="00B42E43">
        <w:trPr>
          <w:trHeight w:val="1805"/>
        </w:trPr>
        <w:tc>
          <w:tcPr>
            <w:tcW w:w="4500" w:type="dxa"/>
            <w:hideMark/>
          </w:tcPr>
          <w:p w:rsidR="00B42E43" w:rsidRPr="00B42E43" w:rsidRDefault="00B42E43" w:rsidP="00B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B42E43" w:rsidRPr="00B42E43" w:rsidRDefault="00B42E43" w:rsidP="00B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B42E43" w:rsidRPr="00B42E43" w:rsidRDefault="00B42E43" w:rsidP="00B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4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Метевбашевский</w:t>
            </w:r>
            <w:proofErr w:type="spellEnd"/>
            <w:r w:rsidRPr="00B4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2E43" w:rsidRPr="00B42E43" w:rsidRDefault="00B42E43" w:rsidP="00B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  <w:p w:rsidR="00B42E43" w:rsidRPr="00B42E43" w:rsidRDefault="00B42E43" w:rsidP="00B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B4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Белебеевский</w:t>
            </w:r>
            <w:proofErr w:type="spellEnd"/>
            <w:r w:rsidRPr="00B4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B42E43" w:rsidRPr="00B42E43" w:rsidRDefault="00B42E43" w:rsidP="00B4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13августа  2013 года №34</w:t>
            </w:r>
          </w:p>
        </w:tc>
      </w:tr>
    </w:tbl>
    <w:p w:rsidR="00B42E43" w:rsidRPr="00B42E43" w:rsidRDefault="00B42E43" w:rsidP="00B42E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E43" w:rsidRPr="00B42E43" w:rsidRDefault="00B42E43" w:rsidP="00B42E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B42E43" w:rsidRPr="00B42E43" w:rsidRDefault="00B42E43" w:rsidP="00B42E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 и утверждения административных регламентов</w:t>
      </w:r>
    </w:p>
    <w:p w:rsidR="00B42E43" w:rsidRPr="00B42E43" w:rsidRDefault="00B42E43" w:rsidP="00B42E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исполнения муниципальных функций муниципального район </w:t>
      </w:r>
      <w:proofErr w:type="spellStart"/>
      <w:r w:rsidRPr="00B4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B4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B42E43" w:rsidRPr="00B42E43" w:rsidRDefault="00B42E43" w:rsidP="00B42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43" w:rsidRPr="00B42E43" w:rsidRDefault="00B42E43" w:rsidP="00B42E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B42E43" w:rsidRPr="00B42E43" w:rsidRDefault="00B42E43" w:rsidP="00B42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разработки и утверждения административных регламентов исполнения муниципальных функций сельского поселения </w:t>
      </w:r>
      <w:proofErr w:type="spellStart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Порядок)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сельского</w:t>
      </w:r>
      <w:proofErr w:type="gramEnd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устанавливает требования к разработке и утверждению Администрацией муниципального района </w:t>
      </w:r>
      <w:proofErr w:type="spellStart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Администрация) административных регламентов исполнения муниципальных функций (далее - административные регламенты).</w:t>
      </w:r>
    </w:p>
    <w:p w:rsidR="00B42E43" w:rsidRPr="00B42E43" w:rsidRDefault="00B42E43" w:rsidP="00B42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Административный регламент устанавливает сроки и последовательность административных процедур и административных действий структурных подразделений Администрации (далее – органы, исполняющие муниципальную функцию), порядок их взаимодействия с должностными лицами, физическими или юридическими лицами (далее – заинтересованные лица), органами государственной власти и органами местного самоуправления, учреждениями и организациями при исполнении муниципальной функции.</w:t>
      </w:r>
    </w:p>
    <w:p w:rsidR="00B42E43" w:rsidRPr="00B42E43" w:rsidRDefault="00B42E43" w:rsidP="00B42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Разработку проекта административного регламента осуществляет орган, исполняющий муниципальную функцию, на основе федеральных законов, принимаемых в соответствии с ними иных нормативных правовых актов Российской Федерации, законов и иных нормативных правовых актов Республики Башкортостан, нормативных правовых актов муниципального района </w:t>
      </w:r>
      <w:proofErr w:type="spellStart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При разработке административного регламента орган, исполняющий муниципальную функцию, предусматривают оптимизацию (повышение качества) исполнения муниципальной функции, в том числе:</w:t>
      </w:r>
    </w:p>
    <w:p w:rsidR="00B42E43" w:rsidRPr="00B42E43" w:rsidRDefault="00B42E43" w:rsidP="00B42E43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упорядочение административных процедур и административных действий;</w:t>
      </w:r>
    </w:p>
    <w:p w:rsidR="00B42E43" w:rsidRPr="00B42E43" w:rsidRDefault="00B42E43" w:rsidP="00B42E43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избыточных административных процедур и избыточных административных действий;</w:t>
      </w:r>
    </w:p>
    <w:p w:rsidR="00B42E43" w:rsidRPr="00B42E43" w:rsidRDefault="00B42E43" w:rsidP="00B42E43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 сокращение срока исполнения муниципальной функции, если такое сокращение не снижает качества исполнения муниципальной функции, а также срока выполнения отдельных административных процедур и административных действий в рамках исполнения муниципальной функции. Органы, исполняющие муниципальную функцию, осуществляющие подготовку административного регламента, могут установить в административном регламенте сокращенные сроки исполнения муниципальной функции, а также сроки исполнения административных процедур и административных действий в рамках исполнения муниципальной функции по отношению к соответствующим срокам, установленным законодательством;</w:t>
      </w:r>
    </w:p>
    <w:p w:rsidR="00B42E43" w:rsidRPr="00B42E43" w:rsidRDefault="00B42E43" w:rsidP="00B42E43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должностных лиц органа, исполняющего муниципальную функцию, за несоблюдение ими требований административных регламентов при выполнении административных процедур и административных действий;</w:t>
      </w:r>
    </w:p>
    <w:p w:rsidR="00B42E43" w:rsidRPr="00B42E43" w:rsidRDefault="00B42E43" w:rsidP="00B42E43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отдельных административных процедур и административных действий в электронной форме.</w:t>
      </w:r>
    </w:p>
    <w:p w:rsidR="00B42E43" w:rsidRPr="00B42E43" w:rsidRDefault="00B42E43" w:rsidP="00B42E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разрабатывается органом, исполняющим муниципальную функцию, в соответствии с законодательством о доступе к информации о деятельности государственных органов и органов местного самоуправления, Федеральным </w:t>
      </w:r>
      <w:hyperlink r:id="rId7" w:history="1">
        <w:r w:rsidRPr="00B42E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№ 152-ФЗ «О персональных данных», и размещается в информационно-телекоммуникационной сети Интернет на официальном сайте органа, исполняющего муниципальную функцию и организаций, участвующих в исполнении муниципальной функции, в федеральных государственных информационных системах «Федеральный</w:t>
      </w:r>
      <w:proofErr w:type="gramEnd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государственных услуг (функций)» и «Единый портал государственных и муниципальных услуг (функций)».</w:t>
      </w:r>
    </w:p>
    <w:p w:rsidR="00B42E43" w:rsidRPr="00B42E43" w:rsidRDefault="00B42E43" w:rsidP="00B42E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случае если в процессе разработки проекта административного регламента выявляется возможность повышения качества исполнения муниципальной функции,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B42E43" w:rsidRPr="00B42E43" w:rsidRDefault="00B42E43" w:rsidP="00B42E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Внесение изменений в административные регламенты осуществляется в случае:</w:t>
      </w:r>
    </w:p>
    <w:p w:rsidR="00B42E43" w:rsidRPr="00B42E43" w:rsidRDefault="00B42E43" w:rsidP="00B42E43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законодательства, регулирующего исполнение муниципальной функции;</w:t>
      </w:r>
    </w:p>
    <w:p w:rsidR="00B42E43" w:rsidRPr="00B42E43" w:rsidRDefault="00B42E43" w:rsidP="00B42E43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структуры органа, исполняющего муниципальную функцию;</w:t>
      </w:r>
    </w:p>
    <w:p w:rsidR="00B42E43" w:rsidRPr="00B42E43" w:rsidRDefault="00B42E43" w:rsidP="00B42E43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предложений, основанных на результатах анализа практики применения административных регламентов.</w:t>
      </w:r>
    </w:p>
    <w:p w:rsidR="00B42E43" w:rsidRPr="00B42E43" w:rsidRDefault="00B42E43" w:rsidP="00B42E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административный регламент осуществляется в порядке, установленном для разработки и утверждения административных регламентов.</w:t>
      </w:r>
    </w:p>
    <w:p w:rsidR="00B42E43" w:rsidRPr="00B42E43" w:rsidRDefault="00B42E43" w:rsidP="00B42E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Административные регламенты подлежат  </w:t>
      </w:r>
      <w:r w:rsidRPr="00B42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официальному обнародованию </w:t>
      </w:r>
      <w:proofErr w:type="gramStart"/>
      <w:r w:rsidRPr="00B42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здании Администрации</w:t>
      </w: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о доступе к информации</w:t>
      </w:r>
      <w:proofErr w:type="gramEnd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деятельности органов местного самоуправления, а также размещаются в информационно-телекоммуникационной сети «Интернет» на официальном сайте муниципального района </w:t>
      </w:r>
      <w:proofErr w:type="spellStart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сайт муниципального района), органов, исполняющих муниципальную функцию. Тексты административных регламентов размещаются также в местах исполнения муниципальной функции.</w:t>
      </w:r>
    </w:p>
    <w:p w:rsidR="00B42E43" w:rsidRPr="00B42E43" w:rsidRDefault="00B42E43" w:rsidP="00B42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43" w:rsidRPr="00B42E43" w:rsidRDefault="00B42E43" w:rsidP="00B42E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II. Требования к административным регламентам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административного регламента определяется органами, ответственными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административный регламент включаются следующие разделы: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положения;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требования к порядку исполнения муниципальной функции;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порядок и формы </w:t>
      </w:r>
      <w:proofErr w:type="gramStart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муниципальной функции;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досудебный (внесудебный) порядок обжалования решений и действий (бездействия) органа, исполняющего муниципальную функцию, а также его должностных лиц.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Раздел, касающийся общих положений, состоит из следующих подразделов: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муниципальной функции;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органа, исполняющего муниципальную функцию. Если в исполнении муниципальной функции участвуют также исполнительные органы и иные органы местного самоуправления, а также организации, в случаях, предусмотренных законодательством, то указываются все исполнительные органы, органы местного самоуправления </w:t>
      </w: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организации, участие которых необходимо при исполнении муниципальной функции;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нормативных правовых актов, регулирующих исполнение муниципальной функции, с указанием их реквизитов и источников официального опубликования;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предмет муниципального контроля (надзора);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права и обязанности должностных лиц при осуществлении муниципального контроля (надзора);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права и обязанности лиц, в отношении которых осуществляются мероприятия по муниципальному контролю (надзору);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описание результата исполнения муниципальной функции.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Раздел, касающийся требований к порядку исполнения муниципальной функции, состоит из следующих подразделов: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информирования об исполнении муниципальной функции;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срок исполнения муниципальной функции.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подразделе, касающемся порядка информирования об исполнении муниципальной функции, указываются следующие сведения: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88"/>
      <w:bookmarkEnd w:id="0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о месте нахождения и графике работы органа, исполняющего муниципальную функцию, его структурных подразделений, способы получения информации о месте нахождения и графиках работы муниципального органа и организаций, участвующих в исполнении муниципальной функции;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справочные телефоны структурных подразделений органов, исполняющих муниципальную функцию, и организаций, участвующих в исполнении муниципальной функции, в том числе номер </w:t>
      </w:r>
      <w:proofErr w:type="spellStart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телефона-автоинформатора</w:t>
      </w:r>
      <w:proofErr w:type="spellEnd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адреса официальных сайтов органов, организаций, участвующих в исполнении муниципальной функции, в сети Интернет, содержащих информацию о порядке исполнения муниципальной функции, адреса их электронной почты;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91"/>
      <w:bookmarkEnd w:id="1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порядок, форма и место размещения указанной в </w:t>
      </w:r>
      <w:hyperlink r:id="rId8" w:anchor="Par88" w:history="1">
        <w:r w:rsidRPr="00B42E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подпунктах "а"</w:t>
        </w:r>
      </w:hyperlink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9" w:anchor="Par91" w:history="1">
        <w:r w:rsidRPr="00B42E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"г"</w:t>
        </w:r>
      </w:hyperlink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информации, в том числе на стендах в местах исполнения муниципальной функции, на официальных сайтах органов, исполняющих муниципальную функцию, организаций, участвующих в исполнении муниципальной функции,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  <w:proofErr w:type="gramEnd"/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данного раздела указывается исчерпывающий перечень административных процедур, содержащихся в этом разделе.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Блок-схема исполнения муниципальной функции приводится в приложении к административному регламенту.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Описание каждой административной процедуры содержит следующие обязательные элементы: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основания для начала административной процедуры;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административного регламента;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) критерии принятия решений;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Раздел, касающийся порядка и формы </w:t>
      </w:r>
      <w:proofErr w:type="gramStart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муниципальной функции ответственным должностным лицом органа, исполняющего муниципальную функцию, состоит из следующих подразделов: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осуществления текущего </w:t>
      </w:r>
      <w:proofErr w:type="gramStart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органа, исполняющего муниципальную функцию, положений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</w:t>
      </w: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 порядок и формы </w:t>
      </w:r>
      <w:proofErr w:type="gramStart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исполнения муниципальной функции;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должностных лиц органа за решения и действия (бездействие), принимаемые (осуществляемые) ими в ходе исполнения муниципальной функции;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положения, характеризующие требования к порядку и формам </w:t>
      </w:r>
      <w:proofErr w:type="gramStart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 разделе, касающемся досудебного (внесудебного) порядка обжалования решений и действий (бездействия) органа, исполняющего муниципальную функцию, а также его должностных лиц, указываются: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досудебного (внесудебного) обжалования;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основания для начала процедуры досудебного (внесудебного) обжалования;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должностные лица, которым может быть направлена жалоба заявителя в досудебном (внесудебном) порядке;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сроки рассмотрения жалобы;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B42E43" w:rsidRPr="00B42E43" w:rsidRDefault="00B42E43" w:rsidP="00B42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Организация независимой экспертизы и экспертизы проводимой уполномоченным органом и согласование проектов административных регламентов.</w:t>
      </w:r>
    </w:p>
    <w:p w:rsidR="00B42E43" w:rsidRPr="00B42E43" w:rsidRDefault="00B42E43" w:rsidP="00B42E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Проект административного регламента направляется органом, исполняющий муниципальную функцию в отдел экономики, промышленности, инвестиций и инноваций управления экономического развития Администрации (далее – отдел экономики Администрации) для согласования на соответствие требованиям настоящего положения.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Отдел экономики Администрации обязан рассмотреть проект административного регламента в 10-дневный срок.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несоответствия проекта административного регламента требованиям настоящего положения, он подлежит возврату управляющему делами на доработку с указанием причин отказа в согласовании.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Проект административного регламента подлежит доработке управляющему делами в соответствии с заключением отдела экономики Администрации, в целях устранения выявленных недостатков в течение пяти </w:t>
      </w: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дней, после чего повторно направляется со всем пакетом документов, в отдел экономики Администрации на согласование.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соответствия проекта административного регламента требованиям настоящего положения, проект административного регламента подлежит размещению в информационно-телекоммуникационной сети «Интернет» на официальном сайте муниципального района сектором информационно - коммуникационных технологий информационно-аналитического отдела для проведения независимой экспертизы.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проекта административного регламента в информационно-телекоммуникационной сети «Интернет» одновременно должно быть указано:</w:t>
      </w:r>
    </w:p>
    <w:p w:rsidR="00B42E43" w:rsidRPr="00B42E43" w:rsidRDefault="00B42E43" w:rsidP="00B42E43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разработчика проекта административного регламента, которому может быть представлено заключение независимой экспертизы по проекту административного регламента, проведенной заинтересованными лицами, с указанием адреса для представления заключения, контактного телефона;</w:t>
      </w:r>
    </w:p>
    <w:p w:rsidR="00B42E43" w:rsidRPr="00B42E43" w:rsidRDefault="00B42E43" w:rsidP="00B42E43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независимой экспертизы и представления заключений, который не может быть менее одного месяца со дня размещения проекта в информационно-телекоммуникационной сети «Интернет».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административного регламента должен быть доступен заинтересованным лицам для ознакомления с момента размещения в информационно-телекоммуникационной сети «Интернет».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proofErr w:type="spellStart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Непоступление</w:t>
      </w:r>
      <w:proofErr w:type="spellEnd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указанной в п.3.11 настоящего Порядка, и последующего утверждения административного регламента.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Разработчик проекта административного регламента обязан рассмотреть все поступившие заключения независимой экспертизы и </w:t>
      </w: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принять решение по результатам каждой такой экспертизы в течение 10 календарных дней со дня истечения срока, отведенного для ее проведения.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результатам рассмотрения заключения независимой экспертизы разработчик признал, что указанные в нем замечания (предложения) обоснованы, рациональны и соответствуют действующему законодательству, разработчик обеспечивает внесение таких изменений в проект административного регламента в течение 10 календарных дней со дня истечения срока, отведенного для проведения независимой экспертизы.</w:t>
      </w:r>
    </w:p>
    <w:p w:rsidR="00B42E43" w:rsidRPr="00B42E43" w:rsidRDefault="00B42E43" w:rsidP="00B42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Уполномоченным органом Администрации по проведению </w:t>
      </w:r>
      <w:proofErr w:type="gramStart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административных регламентов предоставления муниципальных услуг сельского поселения</w:t>
      </w:r>
      <w:proofErr w:type="gramEnd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является экспертная комиссия Администрации (далее - уполномоченный орган).</w:t>
      </w:r>
    </w:p>
    <w:p w:rsidR="00B42E43" w:rsidRPr="00B42E43" w:rsidRDefault="00B42E43" w:rsidP="00B42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административного регламента с приложением поступивших заключений независимой экспертизы и пояснительной записки разработчика, направляется разработчиком на экспертизу, проводимую уполномоченным органом местного самоуправления, предметом которой является оценка соответствия проектов административных регламентов требованиям, предъявляемым к ним Федеральным законом от 27 июля 2010 года № 210-ФЗ «Об организации предоставления государственных и муниципальных услуг», и принятыми в соответствии с ним иными нормативными правовыми актами, а</w:t>
      </w:r>
      <w:proofErr w:type="gramEnd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оценка учета результатов независимой экспертизы в проектах административных регламентов в порядке, установленном постановлением Администрации. </w:t>
      </w:r>
    </w:p>
    <w:p w:rsidR="00B42E43" w:rsidRPr="00B42E43" w:rsidRDefault="00B42E43" w:rsidP="00B42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указываются следующие сведения:</w:t>
      </w:r>
    </w:p>
    <w:p w:rsidR="00B42E43" w:rsidRPr="00B42E43" w:rsidRDefault="00B42E43" w:rsidP="00B42E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нормативном правовом акте, в соответствии с которым исполняется муниципальная функция;</w:t>
      </w:r>
    </w:p>
    <w:p w:rsidR="00B42E43" w:rsidRPr="00B42E43" w:rsidRDefault="00B42E43" w:rsidP="00B42E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размещении проекта административного регламента в информационно-телекоммуникационной сети «Интернет» на официальном сайте муниципального района; </w:t>
      </w:r>
    </w:p>
    <w:p w:rsidR="00B42E43" w:rsidRPr="00B42E43" w:rsidRDefault="00B42E43" w:rsidP="00B42E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сроке, отведенном для проведения независимой экспертизы проекта административного регламента в порядке, установленном действующим законодательством Российской Федерации, и указанном при размещении проекта административного регламента в информационно-телекоммуникационной сети «Интернет» на официальном сайте муниципального района; </w:t>
      </w:r>
    </w:p>
    <w:p w:rsidR="00B42E43" w:rsidRPr="00B42E43" w:rsidRDefault="00B42E43" w:rsidP="00B42E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независимой экспертизы; </w:t>
      </w:r>
    </w:p>
    <w:p w:rsidR="00B42E43" w:rsidRPr="00B42E43" w:rsidRDefault="00B42E43" w:rsidP="00B42E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обоснованных решениях разработчика, с указанием причины учета либо отклонения представленных замечаний (предложений) независимой экспертизы.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замечаний уполномоченного органа, проект административного регламента повторно направляется на экспертизу в </w:t>
      </w: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уполномоченный орган со справкой об учете замечаний либо мотивированной пояснительной запиской о несостоятельности замечаний.</w:t>
      </w:r>
    </w:p>
    <w:p w:rsidR="00B42E43" w:rsidRPr="00B42E43" w:rsidRDefault="00B42E43" w:rsidP="00B42E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После экспертизы проекта административного регламента, проводимой уполномоченным органом, определяемым постановлением Администрации, управляющий делами  готовит проект постановления Администрации об утверждении административного регламента и согласовывает его в порядке, установленном Регламентом Администрации.</w:t>
      </w:r>
    </w:p>
    <w:p w:rsidR="00B42E43" w:rsidRPr="00B42E43" w:rsidRDefault="00B42E43" w:rsidP="00B4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После утверждения соответствующего административного регламента управляющий делами   размещает на официальном сайте муниципального района.</w:t>
      </w: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43" w:rsidRPr="00B42E43" w:rsidRDefault="00B42E43" w:rsidP="00B42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елами                                                               </w:t>
      </w:r>
      <w:proofErr w:type="spellStart"/>
      <w:r w:rsidRPr="00B42E43">
        <w:rPr>
          <w:rFonts w:ascii="Times New Roman" w:eastAsia="Times New Roman" w:hAnsi="Times New Roman" w:cs="Times New Roman"/>
          <w:sz w:val="28"/>
          <w:szCs w:val="28"/>
          <w:lang w:eastAsia="ru-RU"/>
        </w:rPr>
        <w:t>З.Р.Гумерова</w:t>
      </w:r>
      <w:proofErr w:type="spellEnd"/>
    </w:p>
    <w:p w:rsidR="00B42E43" w:rsidRPr="00B42E43" w:rsidRDefault="00B42E43" w:rsidP="00B42E43">
      <w:pPr>
        <w:rPr>
          <w:rFonts w:ascii="Times New Roman" w:hAnsi="Times New Roman" w:cs="Times New Roman"/>
          <w:sz w:val="28"/>
          <w:szCs w:val="28"/>
        </w:rPr>
      </w:pPr>
    </w:p>
    <w:sectPr w:rsidR="00B42E43" w:rsidRPr="00B42E43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7C48"/>
    <w:multiLevelType w:val="hybridMultilevel"/>
    <w:tmpl w:val="40BAB45C"/>
    <w:lvl w:ilvl="0" w:tplc="10DC32EA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66FF8"/>
    <w:multiLevelType w:val="hybridMultilevel"/>
    <w:tmpl w:val="B3C4123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9454E"/>
    <w:multiLevelType w:val="hybridMultilevel"/>
    <w:tmpl w:val="6310C628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403E1"/>
    <w:multiLevelType w:val="hybridMultilevel"/>
    <w:tmpl w:val="DF0C5E8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7B1"/>
    <w:rsid w:val="000F0357"/>
    <w:rsid w:val="002709C1"/>
    <w:rsid w:val="0029687A"/>
    <w:rsid w:val="002A44F3"/>
    <w:rsid w:val="002F4DD5"/>
    <w:rsid w:val="003548FB"/>
    <w:rsid w:val="0041071A"/>
    <w:rsid w:val="00424171"/>
    <w:rsid w:val="00515217"/>
    <w:rsid w:val="00526AAA"/>
    <w:rsid w:val="00554C65"/>
    <w:rsid w:val="00584B71"/>
    <w:rsid w:val="005B3A03"/>
    <w:rsid w:val="005E7A99"/>
    <w:rsid w:val="00605DDF"/>
    <w:rsid w:val="00617722"/>
    <w:rsid w:val="00621AC0"/>
    <w:rsid w:val="00634F49"/>
    <w:rsid w:val="006623C7"/>
    <w:rsid w:val="006C5954"/>
    <w:rsid w:val="00886566"/>
    <w:rsid w:val="00A25367"/>
    <w:rsid w:val="00A750E0"/>
    <w:rsid w:val="00A81713"/>
    <w:rsid w:val="00AF54D9"/>
    <w:rsid w:val="00B42E43"/>
    <w:rsid w:val="00C057B1"/>
    <w:rsid w:val="00CC1448"/>
    <w:rsid w:val="00D61951"/>
    <w:rsid w:val="00F7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77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\Desktop\&#1084;&#1091;&#1085;&#1080;&#1094;&#1080;&#1087;&#1072;&#1083;&#1100;&#1085;%20&#1082;&#1086;&#1085;&#1090;&#1088;&#1086;&#1083;&#1100;\&#1087;&#1088;&#1086;&#1077;&#1082;&#1090;&#1099;%20&#1052;&#1077;&#1090;&#1077;&#1074;&#1073;&#1072;&#1096;&#1077;&#1074;&#1089;&#1082;&#1080;&#1081;\&#1055;&#1086;&#1088;&#1103;&#1076;&#1086;&#1082;%20&#1088;&#1072;&#1079;&#1088;&#1072;&#1073;&#1086;&#1090;&#1082;&#1080;%20&#1080;%20&#1091;&#1090;&#1074;&#1077;&#1088;&#1078;&#1076;&#1077;&#1085;&#1080;&#1103;%20&#1072;&#1076;&#1084;%20&#1088;&#1077;&#1075;&#1083;&#1072;&#1084;&#1077;&#1085;&#1090;&#1086;&#1074;%20&#1084;&#1091;&#1085;-&#1093;%20&#1060;&#1059;&#1053;&#1050;&#1062;&#1048;&#1049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CCDD0FBEA7A7C2E02B0856F1A2AD7495FE7598073CAFD39FD78BFD70vAe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ebey-m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7\Desktop\&#1084;&#1091;&#1085;&#1080;&#1094;&#1080;&#1087;&#1072;&#1083;&#1100;&#1085;%20&#1082;&#1086;&#1085;&#1090;&#1088;&#1086;&#1083;&#1100;\&#1087;&#1088;&#1086;&#1077;&#1082;&#1090;&#1099;%20&#1052;&#1077;&#1090;&#1077;&#1074;&#1073;&#1072;&#1096;&#1077;&#1074;&#1089;&#1082;&#1080;&#1081;\&#1055;&#1086;&#1088;&#1103;&#1076;&#1086;&#1082;%20&#1088;&#1072;&#1079;&#1088;&#1072;&#1073;&#1086;&#1090;&#1082;&#1080;%20&#1080;%20&#1091;&#1090;&#1074;&#1077;&#1088;&#1078;&#1076;&#1077;&#1085;&#1080;&#1103;%20&#1072;&#1076;&#1084;%20&#1088;&#1077;&#1075;&#1083;&#1072;&#1084;&#1077;&#1085;&#1090;&#1086;&#1074;%20&#1084;&#1091;&#1085;-&#1093;%20&#1060;&#1059;&#1053;&#1050;&#1062;&#1048;&#104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15</cp:revision>
  <dcterms:created xsi:type="dcterms:W3CDTF">2013-07-19T10:23:00Z</dcterms:created>
  <dcterms:modified xsi:type="dcterms:W3CDTF">2013-08-22T11:07:00Z</dcterms:modified>
</cp:coreProperties>
</file>