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9E2DFD" w:rsidTr="009E2DFD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E2DFD" w:rsidRDefault="009E2DFD">
            <w:pPr>
              <w:pStyle w:val="1"/>
              <w:spacing w:line="276" w:lineRule="auto"/>
              <w:rPr>
                <w:rFonts w:eastAsiaTheme="minorEastAsia" w:cstheme="minorBidi"/>
                <w:lang w:val="kk-KZ"/>
              </w:rPr>
            </w:pPr>
            <w:r>
              <w:rPr>
                <w:rFonts w:eastAsiaTheme="minorEastAsia" w:cstheme="minorBidi"/>
                <w:lang w:val="kk-KZ"/>
              </w:rPr>
              <w:t>БАШҚОРТОСТАН РЕСПУБЛИКАҺЫ</w:t>
            </w:r>
          </w:p>
          <w:p w:rsidR="009E2DFD" w:rsidRDefault="009E2DFD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 xml:space="preserve">БӘЛӘБӘЙ РАЙОНЫ МУНИЦИПАЛЬ РАЙОНЫНЫҢ  </w:t>
            </w:r>
          </w:p>
          <w:p w:rsidR="009E2DFD" w:rsidRDefault="009E2DFD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МӘТӘУБАШ  АУЫЛ СОВЕТЫ</w:t>
            </w:r>
          </w:p>
          <w:p w:rsidR="009E2DFD" w:rsidRDefault="009E2DFD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АУЫЛ БИЛӘ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СОВЕТЫ</w:t>
            </w:r>
          </w:p>
          <w:p w:rsidR="009E2DFD" w:rsidRDefault="009E2DFD">
            <w:pPr>
              <w:spacing w:line="276" w:lineRule="auto"/>
              <w:ind w:left="28"/>
              <w:rPr>
                <w:sz w:val="12"/>
                <w:szCs w:val="12"/>
              </w:rPr>
            </w:pPr>
          </w:p>
          <w:p w:rsidR="009E2DFD" w:rsidRDefault="009E2DFD">
            <w:pPr>
              <w:spacing w:line="276" w:lineRule="auto"/>
              <w:ind w:left="28"/>
              <w:rPr>
                <w:rFonts w:ascii="TimBashk" w:hAnsi="TimBashk"/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452035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, М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т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әү</w:t>
            </w:r>
            <w:r>
              <w:rPr>
                <w:rFonts w:ascii="TimBashk" w:hAnsi="TimBashk"/>
                <w:w w:val="90"/>
                <w:sz w:val="24"/>
                <w:szCs w:val="24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 w:val="24"/>
                <w:szCs w:val="24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24"/>
                <w:szCs w:val="24"/>
              </w:rPr>
              <w:t>, М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кт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 w:val="24"/>
                <w:szCs w:val="24"/>
              </w:rPr>
              <w:t xml:space="preserve"> урамы,</w:t>
            </w:r>
            <w:r>
              <w:rPr>
                <w:w w:val="90"/>
                <w:sz w:val="24"/>
                <w:szCs w:val="24"/>
              </w:rPr>
              <w:t>62 а</w:t>
            </w:r>
          </w:p>
          <w:p w:rsidR="009E2DFD" w:rsidRDefault="009E2DFD">
            <w:pPr>
              <w:spacing w:line="276" w:lineRule="auto"/>
              <w:ind w:left="28"/>
              <w:jc w:val="center"/>
              <w:rPr>
                <w:w w:val="90"/>
                <w:sz w:val="24"/>
                <w:szCs w:val="24"/>
                <w:lang w:val="kk-KZ"/>
              </w:rPr>
            </w:pPr>
            <w:r>
              <w:rPr>
                <w:rFonts w:ascii="TimBashk" w:hAnsi="TimBashk"/>
                <w:w w:val="90"/>
                <w:sz w:val="24"/>
                <w:szCs w:val="24"/>
              </w:rPr>
              <w:t xml:space="preserve">Тел. </w:t>
            </w:r>
            <w:r>
              <w:rPr>
                <w:w w:val="90"/>
                <w:sz w:val="24"/>
                <w:szCs w:val="24"/>
              </w:rPr>
              <w:t>2-61-45</w:t>
            </w:r>
          </w:p>
          <w:p w:rsidR="009E2DFD" w:rsidRDefault="009E2D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E2DFD" w:rsidRDefault="009E2DFD">
            <w:pPr>
              <w:spacing w:line="276" w:lineRule="auto"/>
              <w:jc w:val="center"/>
              <w:rPr>
                <w:rFonts w:cs="Arial"/>
                <w:sz w:val="4"/>
                <w:szCs w:val="4"/>
              </w:rPr>
            </w:pPr>
          </w:p>
          <w:p w:rsidR="009E2DFD" w:rsidRDefault="009E2D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3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E2DFD" w:rsidRDefault="009E2DFD">
            <w:pPr>
              <w:spacing w:line="276" w:lineRule="auto"/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СОВЕТ СЕЛЬСКОГО ПОСЕЛЕНИЯ</w:t>
            </w:r>
          </w:p>
          <w:p w:rsidR="009E2DFD" w:rsidRDefault="009E2DFD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МЕТЕВБАШЕВСКИЙ СЕЛЬСОВЕТ</w:t>
            </w:r>
          </w:p>
          <w:p w:rsidR="009E2DFD" w:rsidRDefault="009E2DFD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9E2DFD" w:rsidRDefault="009E2DFD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9E2DFD" w:rsidRDefault="009E2DFD">
            <w:pPr>
              <w:spacing w:line="276" w:lineRule="auto"/>
              <w:jc w:val="center"/>
              <w:rPr>
                <w:rFonts w:ascii="TimBashk" w:hAnsi="TimBashk"/>
                <w:w w:val="80"/>
                <w:sz w:val="12"/>
                <w:szCs w:val="12"/>
              </w:rPr>
            </w:pPr>
          </w:p>
          <w:p w:rsidR="009E2DFD" w:rsidRDefault="009E2DFD">
            <w:pPr>
              <w:spacing w:line="276" w:lineRule="auto"/>
              <w:ind w:right="3"/>
              <w:jc w:val="center"/>
              <w:rPr>
                <w:rFonts w:ascii="TimBashk" w:hAnsi="TimBashk"/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452035</w:t>
            </w:r>
            <w:r>
              <w:rPr>
                <w:rFonts w:ascii="TimBashk" w:hAnsi="TimBashk"/>
                <w:w w:val="90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Bashk" w:hAnsi="TimBashk"/>
                <w:w w:val="90"/>
                <w:sz w:val="24"/>
                <w:szCs w:val="24"/>
              </w:rPr>
              <w:t>Метевбаш</w:t>
            </w:r>
            <w:proofErr w:type="spellEnd"/>
            <w:r>
              <w:rPr>
                <w:rFonts w:ascii="TimBashk" w:hAnsi="TimBashk"/>
                <w:w w:val="90"/>
                <w:sz w:val="24"/>
                <w:szCs w:val="24"/>
              </w:rPr>
              <w:t>, ул. Школьная  62 а</w:t>
            </w:r>
          </w:p>
          <w:p w:rsidR="009E2DFD" w:rsidRDefault="009E2DFD">
            <w:pPr>
              <w:spacing w:line="276" w:lineRule="auto"/>
              <w:ind w:right="3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ascii="TimBashk" w:hAnsi="TimBashk"/>
                <w:w w:val="90"/>
                <w:sz w:val="24"/>
                <w:szCs w:val="24"/>
              </w:rPr>
              <w:t xml:space="preserve">Тел. </w:t>
            </w:r>
            <w:r>
              <w:rPr>
                <w:w w:val="90"/>
                <w:sz w:val="24"/>
                <w:szCs w:val="24"/>
              </w:rPr>
              <w:t>2-61-45</w:t>
            </w:r>
          </w:p>
          <w:p w:rsidR="009E2DFD" w:rsidRDefault="009E2D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9E2DFD" w:rsidRDefault="009E2DFD" w:rsidP="009E2DFD">
      <w:pPr>
        <w:pStyle w:val="2"/>
        <w:rPr>
          <w:i w:val="0"/>
        </w:rPr>
      </w:pPr>
      <w:r>
        <w:rPr>
          <w:i w:val="0"/>
        </w:rPr>
        <w:t xml:space="preserve">         К</w:t>
      </w:r>
      <w:r>
        <w:rPr>
          <w:rFonts w:ascii="TimBashk" w:hAnsi="TimBashk"/>
          <w:i w:val="0"/>
        </w:rPr>
        <w:t>АРАР</w:t>
      </w:r>
      <w:r>
        <w:rPr>
          <w:i w:val="0"/>
        </w:rPr>
        <w:t xml:space="preserve">                                                                       РЕШЕНИЕ</w:t>
      </w:r>
    </w:p>
    <w:p w:rsidR="009E2DFD" w:rsidRDefault="009E2DFD" w:rsidP="009E2DFD">
      <w:pPr>
        <w:rPr>
          <w:sz w:val="28"/>
          <w:szCs w:val="28"/>
        </w:rPr>
      </w:pPr>
      <w:r>
        <w:rPr>
          <w:sz w:val="28"/>
          <w:szCs w:val="28"/>
        </w:rPr>
        <w:t xml:space="preserve">« 22 » </w:t>
      </w:r>
      <w:proofErr w:type="spellStart"/>
      <w:r>
        <w:rPr>
          <w:sz w:val="28"/>
          <w:szCs w:val="28"/>
        </w:rPr>
        <w:t>гинуар</w:t>
      </w:r>
      <w:proofErr w:type="spellEnd"/>
      <w:r>
        <w:rPr>
          <w:sz w:val="28"/>
          <w:szCs w:val="28"/>
        </w:rPr>
        <w:t xml:space="preserve">  2019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  № 310                 « 22 » </w:t>
      </w:r>
      <w:proofErr w:type="spellStart"/>
      <w:r>
        <w:rPr>
          <w:sz w:val="28"/>
          <w:szCs w:val="28"/>
        </w:rPr>
        <w:t>гинуар</w:t>
      </w:r>
      <w:proofErr w:type="spellEnd"/>
      <w:r>
        <w:rPr>
          <w:sz w:val="28"/>
          <w:szCs w:val="28"/>
        </w:rPr>
        <w:t xml:space="preserve">  2019 г.</w:t>
      </w:r>
    </w:p>
    <w:p w:rsidR="009E2DFD" w:rsidRDefault="009E2DFD" w:rsidP="009E2DFD">
      <w:pPr>
        <w:shd w:val="clear" w:color="auto" w:fill="FFFFFF"/>
        <w:jc w:val="both"/>
        <w:rPr>
          <w:sz w:val="28"/>
          <w:szCs w:val="28"/>
        </w:rPr>
      </w:pPr>
    </w:p>
    <w:p w:rsidR="009E2DFD" w:rsidRDefault="009E2DFD" w:rsidP="009E2DF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публичных слушаниях по проекту решения</w:t>
      </w:r>
    </w:p>
    <w:p w:rsidR="009E2DFD" w:rsidRDefault="009E2DFD" w:rsidP="009E2DF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Совета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Метевбашевский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9E2DFD" w:rsidRDefault="009E2DFD" w:rsidP="009E2DFD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b/>
          <w:color w:val="000000"/>
          <w:sz w:val="28"/>
          <w:szCs w:val="28"/>
        </w:rPr>
        <w:t>Белебеевский</w:t>
      </w:r>
      <w:proofErr w:type="spellEnd"/>
      <w:r>
        <w:rPr>
          <w:b/>
          <w:color w:val="000000"/>
          <w:sz w:val="28"/>
          <w:szCs w:val="28"/>
        </w:rPr>
        <w:t xml:space="preserve"> район</w:t>
      </w:r>
    </w:p>
    <w:p w:rsidR="009E2DFD" w:rsidRDefault="009E2DFD" w:rsidP="009E2DFD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Республики Башкортостан двадцать  седьмого созыва</w:t>
      </w:r>
      <w:r>
        <w:rPr>
          <w:b/>
          <w:sz w:val="28"/>
          <w:szCs w:val="28"/>
        </w:rPr>
        <w:t xml:space="preserve"> </w:t>
      </w:r>
    </w:p>
    <w:p w:rsidR="009E2DFD" w:rsidRDefault="009E2DFD" w:rsidP="009E2DF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«О внесении изменений и дополнений  </w:t>
      </w:r>
      <w:proofErr w:type="gramStart"/>
      <w:r>
        <w:rPr>
          <w:b/>
          <w:color w:val="000000"/>
          <w:sz w:val="28"/>
          <w:szCs w:val="28"/>
        </w:rPr>
        <w:t>в</w:t>
      </w:r>
      <w:proofErr w:type="gramEnd"/>
    </w:p>
    <w:p w:rsidR="009E2DFD" w:rsidRDefault="009E2DFD" w:rsidP="009E2DF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Устав сельского поселения </w:t>
      </w:r>
      <w:proofErr w:type="spellStart"/>
      <w:r>
        <w:rPr>
          <w:b/>
          <w:color w:val="000000"/>
          <w:sz w:val="28"/>
          <w:szCs w:val="28"/>
        </w:rPr>
        <w:t>Метевбашевский</w:t>
      </w:r>
      <w:proofErr w:type="spellEnd"/>
      <w:r>
        <w:rPr>
          <w:b/>
          <w:color w:val="000000"/>
          <w:sz w:val="28"/>
          <w:szCs w:val="28"/>
        </w:rPr>
        <w:t xml:space="preserve"> сельсовет </w:t>
      </w:r>
    </w:p>
    <w:p w:rsidR="009E2DFD" w:rsidRDefault="009E2DFD" w:rsidP="009E2DF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b/>
          <w:color w:val="000000"/>
          <w:sz w:val="28"/>
          <w:szCs w:val="28"/>
        </w:rPr>
        <w:t>Белебеевский</w:t>
      </w:r>
      <w:proofErr w:type="spellEnd"/>
      <w:r>
        <w:rPr>
          <w:b/>
          <w:color w:val="000000"/>
          <w:sz w:val="28"/>
          <w:szCs w:val="28"/>
        </w:rPr>
        <w:t xml:space="preserve"> район </w:t>
      </w:r>
    </w:p>
    <w:p w:rsidR="009E2DFD" w:rsidRDefault="009E2DFD" w:rsidP="009E2DF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Республики Башкортостан»</w:t>
      </w:r>
    </w:p>
    <w:p w:rsidR="009E2DFD" w:rsidRDefault="009E2DFD" w:rsidP="009E2DFD">
      <w:pPr>
        <w:jc w:val="center"/>
        <w:rPr>
          <w:b/>
          <w:color w:val="000000"/>
          <w:sz w:val="28"/>
          <w:szCs w:val="28"/>
        </w:rPr>
      </w:pPr>
    </w:p>
    <w:p w:rsidR="009E2DFD" w:rsidRDefault="009E2DFD" w:rsidP="009E2DFD">
      <w:pPr>
        <w:jc w:val="center"/>
        <w:rPr>
          <w:b/>
          <w:color w:val="000000"/>
          <w:sz w:val="28"/>
          <w:szCs w:val="28"/>
        </w:rPr>
      </w:pPr>
    </w:p>
    <w:p w:rsidR="009E2DFD" w:rsidRDefault="009E2DFD" w:rsidP="009E2DFD">
      <w:pPr>
        <w:jc w:val="center"/>
        <w:rPr>
          <w:b/>
          <w:color w:val="000000"/>
          <w:sz w:val="28"/>
          <w:szCs w:val="28"/>
        </w:rPr>
      </w:pPr>
    </w:p>
    <w:p w:rsidR="009E2DFD" w:rsidRDefault="009E2DFD" w:rsidP="009E2DF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статьей 10 Устава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Белебеевский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Совет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Белебеевский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  решил:</w:t>
      </w:r>
    </w:p>
    <w:p w:rsidR="009E2DFD" w:rsidRDefault="009E2DFD" w:rsidP="009E2D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Провести публичные слушания по проекту решения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Белебеевский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 «О внесении изменений и дополнений в Устав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Белебеевский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Башкортостан» 05 февраля  2019 года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16-00 часов в здании МБУК «</w:t>
      </w:r>
      <w:proofErr w:type="spellStart"/>
      <w:r>
        <w:rPr>
          <w:color w:val="000000"/>
          <w:sz w:val="28"/>
          <w:szCs w:val="28"/>
        </w:rPr>
        <w:t>Метевбашевский</w:t>
      </w:r>
      <w:proofErr w:type="spellEnd"/>
      <w:r>
        <w:rPr>
          <w:color w:val="000000"/>
          <w:sz w:val="28"/>
          <w:szCs w:val="28"/>
        </w:rPr>
        <w:t xml:space="preserve"> СДК» по адресу: </w:t>
      </w:r>
      <w:r>
        <w:rPr>
          <w:sz w:val="28"/>
          <w:szCs w:val="28"/>
        </w:rPr>
        <w:t xml:space="preserve">452035, </w:t>
      </w:r>
      <w:proofErr w:type="spellStart"/>
      <w:r>
        <w:rPr>
          <w:sz w:val="28"/>
          <w:szCs w:val="28"/>
        </w:rPr>
        <w:t>РБ,Белебеевский</w:t>
      </w:r>
      <w:proofErr w:type="spellEnd"/>
      <w:r>
        <w:rPr>
          <w:sz w:val="28"/>
          <w:szCs w:val="28"/>
        </w:rPr>
        <w:t xml:space="preserve"> район, с.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</w:rPr>
        <w:t>Метевбаш</w:t>
      </w:r>
      <w:proofErr w:type="spellEnd"/>
      <w:r>
        <w:rPr>
          <w:color w:val="000000"/>
          <w:sz w:val="28"/>
          <w:szCs w:val="28"/>
        </w:rPr>
        <w:t>, ул</w:t>
      </w:r>
      <w:proofErr w:type="gramStart"/>
      <w:r>
        <w:rPr>
          <w:color w:val="000000"/>
          <w:sz w:val="28"/>
          <w:szCs w:val="28"/>
        </w:rPr>
        <w:t>.Ш</w:t>
      </w:r>
      <w:proofErr w:type="gramEnd"/>
      <w:r>
        <w:rPr>
          <w:color w:val="000000"/>
          <w:sz w:val="28"/>
          <w:szCs w:val="28"/>
        </w:rPr>
        <w:t>кольная,62а</w:t>
      </w:r>
    </w:p>
    <w:p w:rsidR="009E2DFD" w:rsidRDefault="009E2DFD" w:rsidP="009E2DF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Организацию и проведение публичных слушаний по проекту решения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Белебеевский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 «О внесении изменений и дополнений в Устав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Белебеевский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Башкортостан» возложить на Комиссию по подготовке и проведению публичных слушаний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9E2DFD" w:rsidRDefault="009E2DFD" w:rsidP="009E2D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E2DFD" w:rsidRDefault="009E2DFD" w:rsidP="009E2DF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 xml:space="preserve">Установить, что письменные предложения жителей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Белебеевский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район Республики Башкортостан по проекту решения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Белебеевский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 «О внесении изменений и дополнений в Устав </w:t>
      </w:r>
      <w:r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Белебеевский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Башкортостан» направляются с 01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февраля по 05 февраля 2019 года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Совет </w:t>
      </w:r>
      <w:r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Метевбашевский</w:t>
      </w:r>
      <w:proofErr w:type="spellEnd"/>
      <w:proofErr w:type="gramEnd"/>
      <w:r>
        <w:rPr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Белебеевский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 по адресу:  </w:t>
      </w:r>
      <w:r>
        <w:rPr>
          <w:sz w:val="28"/>
          <w:szCs w:val="28"/>
        </w:rPr>
        <w:t xml:space="preserve">452035, </w:t>
      </w:r>
      <w:proofErr w:type="spellStart"/>
      <w:r>
        <w:rPr>
          <w:sz w:val="28"/>
          <w:szCs w:val="28"/>
        </w:rPr>
        <w:t>РБ,Белебеевский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район,с</w:t>
      </w:r>
      <w:proofErr w:type="spellEnd"/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</w:rPr>
        <w:t>Метевбаш</w:t>
      </w:r>
      <w:proofErr w:type="spellEnd"/>
      <w:r>
        <w:rPr>
          <w:color w:val="000000"/>
          <w:sz w:val="28"/>
          <w:szCs w:val="28"/>
        </w:rPr>
        <w:t>, ул</w:t>
      </w:r>
      <w:proofErr w:type="gramStart"/>
      <w:r>
        <w:rPr>
          <w:color w:val="000000"/>
          <w:sz w:val="28"/>
          <w:szCs w:val="28"/>
        </w:rPr>
        <w:t>.Ш</w:t>
      </w:r>
      <w:proofErr w:type="gramEnd"/>
      <w:r>
        <w:rPr>
          <w:color w:val="000000"/>
          <w:sz w:val="28"/>
          <w:szCs w:val="28"/>
        </w:rPr>
        <w:t>кольная,62а</w:t>
      </w:r>
    </w:p>
    <w:p w:rsidR="009E2DFD" w:rsidRDefault="009E2DFD" w:rsidP="009E2DF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4.Обнародовать настоящее решение </w:t>
      </w:r>
      <w:r>
        <w:rPr>
          <w:sz w:val="28"/>
          <w:szCs w:val="28"/>
        </w:rPr>
        <w:t xml:space="preserve">в здании Администрации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452035, </w:t>
      </w:r>
      <w:proofErr w:type="spellStart"/>
      <w:r>
        <w:rPr>
          <w:sz w:val="28"/>
          <w:szCs w:val="28"/>
        </w:rPr>
        <w:t>РБ,Белебеевский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етевбаш</w:t>
      </w:r>
      <w:proofErr w:type="spellEnd"/>
      <w:r>
        <w:rPr>
          <w:sz w:val="28"/>
          <w:szCs w:val="28"/>
        </w:rPr>
        <w:t xml:space="preserve">, ул.Школьная,д62а 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23 января  2019года.</w:t>
      </w:r>
    </w:p>
    <w:p w:rsidR="009E2DFD" w:rsidRDefault="009E2DFD" w:rsidP="009E2DFD">
      <w:pPr>
        <w:ind w:firstLine="708"/>
        <w:jc w:val="both"/>
        <w:rPr>
          <w:color w:val="000000"/>
          <w:sz w:val="28"/>
          <w:szCs w:val="28"/>
        </w:rPr>
      </w:pPr>
    </w:p>
    <w:p w:rsidR="009E2DFD" w:rsidRDefault="009E2DFD" w:rsidP="009E2DFD">
      <w:pPr>
        <w:ind w:firstLine="708"/>
        <w:jc w:val="both"/>
        <w:rPr>
          <w:color w:val="000000"/>
          <w:sz w:val="28"/>
          <w:szCs w:val="28"/>
        </w:rPr>
      </w:pPr>
    </w:p>
    <w:p w:rsidR="009E2DFD" w:rsidRDefault="009E2DFD" w:rsidP="009E2DFD">
      <w:pPr>
        <w:ind w:firstLine="708"/>
        <w:jc w:val="both"/>
        <w:rPr>
          <w:color w:val="000000"/>
          <w:sz w:val="28"/>
          <w:szCs w:val="28"/>
        </w:rPr>
      </w:pPr>
    </w:p>
    <w:p w:rsidR="009E2DFD" w:rsidRDefault="009E2DFD" w:rsidP="009E2D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сельского поселения                                               </w:t>
      </w:r>
      <w:proofErr w:type="spellStart"/>
      <w:r>
        <w:rPr>
          <w:color w:val="000000"/>
          <w:sz w:val="28"/>
          <w:szCs w:val="28"/>
        </w:rPr>
        <w:t>М.М.Зайруллин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</w:p>
    <w:p w:rsidR="009E2DFD" w:rsidRDefault="009E2DFD" w:rsidP="009E2DFD">
      <w:pPr>
        <w:jc w:val="both"/>
        <w:rPr>
          <w:color w:val="000000"/>
          <w:sz w:val="28"/>
          <w:szCs w:val="28"/>
        </w:rPr>
      </w:pPr>
    </w:p>
    <w:p w:rsidR="009E2DFD" w:rsidRDefault="009E2DFD" w:rsidP="009E2DFD">
      <w:pPr>
        <w:jc w:val="both"/>
        <w:rPr>
          <w:color w:val="000000"/>
          <w:sz w:val="28"/>
          <w:szCs w:val="28"/>
        </w:rPr>
      </w:pPr>
    </w:p>
    <w:p w:rsidR="009E2DFD" w:rsidRDefault="009E2DFD" w:rsidP="009E2DFD">
      <w:pPr>
        <w:jc w:val="both"/>
        <w:rPr>
          <w:color w:val="000000"/>
          <w:sz w:val="28"/>
          <w:szCs w:val="28"/>
        </w:rPr>
      </w:pPr>
    </w:p>
    <w:p w:rsidR="009E2DFD" w:rsidRDefault="009E2DFD" w:rsidP="009E2DFD">
      <w:pPr>
        <w:jc w:val="both"/>
        <w:rPr>
          <w:color w:val="000000"/>
          <w:sz w:val="28"/>
          <w:szCs w:val="28"/>
        </w:rPr>
      </w:pPr>
    </w:p>
    <w:p w:rsidR="009E2DFD" w:rsidRDefault="009E2DFD" w:rsidP="009E2DFD">
      <w:pPr>
        <w:jc w:val="both"/>
        <w:rPr>
          <w:color w:val="000000"/>
          <w:sz w:val="28"/>
          <w:szCs w:val="28"/>
        </w:rPr>
      </w:pPr>
    </w:p>
    <w:p w:rsidR="009E2DFD" w:rsidRDefault="009E2DFD" w:rsidP="009E2DFD">
      <w:pPr>
        <w:jc w:val="both"/>
        <w:rPr>
          <w:color w:val="000000"/>
          <w:sz w:val="28"/>
          <w:szCs w:val="28"/>
        </w:rPr>
      </w:pPr>
    </w:p>
    <w:p w:rsidR="009E2DFD" w:rsidRDefault="009E2DFD" w:rsidP="009E2DFD">
      <w:pPr>
        <w:jc w:val="both"/>
        <w:rPr>
          <w:color w:val="000000"/>
          <w:sz w:val="28"/>
          <w:szCs w:val="28"/>
        </w:rPr>
      </w:pPr>
    </w:p>
    <w:p w:rsidR="009E2DFD" w:rsidRDefault="009E2DFD" w:rsidP="009E2DFD">
      <w:pPr>
        <w:jc w:val="both"/>
        <w:rPr>
          <w:color w:val="000000"/>
          <w:sz w:val="28"/>
          <w:szCs w:val="28"/>
        </w:rPr>
      </w:pPr>
    </w:p>
    <w:p w:rsidR="009E2DFD" w:rsidRDefault="009E2DFD" w:rsidP="009E2DFD">
      <w:pPr>
        <w:jc w:val="both"/>
        <w:rPr>
          <w:color w:val="000000"/>
          <w:sz w:val="28"/>
          <w:szCs w:val="28"/>
        </w:rPr>
      </w:pPr>
    </w:p>
    <w:p w:rsidR="009E2DFD" w:rsidRDefault="009E2DFD" w:rsidP="009E2DFD">
      <w:pPr>
        <w:jc w:val="both"/>
        <w:rPr>
          <w:color w:val="000000"/>
          <w:sz w:val="28"/>
          <w:szCs w:val="28"/>
        </w:rPr>
      </w:pPr>
    </w:p>
    <w:p w:rsidR="009E2DFD" w:rsidRDefault="009E2DFD" w:rsidP="009E2DFD">
      <w:pPr>
        <w:jc w:val="both"/>
        <w:rPr>
          <w:color w:val="000000"/>
          <w:sz w:val="28"/>
          <w:szCs w:val="28"/>
        </w:rPr>
      </w:pPr>
    </w:p>
    <w:p w:rsidR="009E2DFD" w:rsidRDefault="009E2DFD" w:rsidP="009E2DFD">
      <w:pPr>
        <w:jc w:val="both"/>
        <w:rPr>
          <w:color w:val="000000"/>
          <w:sz w:val="28"/>
          <w:szCs w:val="28"/>
        </w:rPr>
      </w:pPr>
    </w:p>
    <w:p w:rsidR="009E2DFD" w:rsidRDefault="009E2DFD" w:rsidP="009E2DFD">
      <w:pPr>
        <w:jc w:val="both"/>
        <w:rPr>
          <w:color w:val="000000"/>
          <w:sz w:val="28"/>
          <w:szCs w:val="28"/>
        </w:rPr>
      </w:pPr>
    </w:p>
    <w:p w:rsidR="009E2DFD" w:rsidRDefault="009E2DFD" w:rsidP="009E2DFD">
      <w:pPr>
        <w:jc w:val="both"/>
        <w:rPr>
          <w:color w:val="000000"/>
          <w:sz w:val="28"/>
          <w:szCs w:val="28"/>
        </w:rPr>
      </w:pPr>
    </w:p>
    <w:p w:rsidR="009E2DFD" w:rsidRDefault="009E2DFD" w:rsidP="009E2DFD">
      <w:pPr>
        <w:jc w:val="both"/>
        <w:rPr>
          <w:color w:val="000000"/>
          <w:sz w:val="28"/>
          <w:szCs w:val="28"/>
        </w:rPr>
      </w:pPr>
    </w:p>
    <w:p w:rsidR="009E2DFD" w:rsidRDefault="009E2DFD" w:rsidP="009E2DFD">
      <w:pPr>
        <w:jc w:val="both"/>
        <w:rPr>
          <w:color w:val="000000"/>
          <w:sz w:val="28"/>
          <w:szCs w:val="28"/>
        </w:rPr>
      </w:pPr>
    </w:p>
    <w:p w:rsidR="009E2DFD" w:rsidRDefault="009E2DFD" w:rsidP="009E2DFD">
      <w:pPr>
        <w:jc w:val="both"/>
        <w:rPr>
          <w:color w:val="000000"/>
          <w:sz w:val="28"/>
          <w:szCs w:val="28"/>
        </w:rPr>
      </w:pPr>
    </w:p>
    <w:p w:rsidR="009E2DFD" w:rsidRDefault="009E2DFD" w:rsidP="009E2DFD">
      <w:pPr>
        <w:jc w:val="both"/>
        <w:rPr>
          <w:color w:val="000000"/>
          <w:sz w:val="28"/>
          <w:szCs w:val="28"/>
        </w:rPr>
      </w:pPr>
    </w:p>
    <w:p w:rsidR="009E2DFD" w:rsidRDefault="009E2DFD" w:rsidP="009E2DFD">
      <w:pPr>
        <w:jc w:val="both"/>
        <w:rPr>
          <w:color w:val="000000"/>
          <w:sz w:val="28"/>
          <w:szCs w:val="28"/>
        </w:rPr>
      </w:pPr>
    </w:p>
    <w:p w:rsidR="009E2DFD" w:rsidRDefault="009E2DFD" w:rsidP="009E2DFD">
      <w:pPr>
        <w:jc w:val="both"/>
        <w:rPr>
          <w:color w:val="000000"/>
          <w:sz w:val="28"/>
          <w:szCs w:val="28"/>
        </w:rPr>
      </w:pPr>
    </w:p>
    <w:p w:rsidR="009E2DFD" w:rsidRDefault="009E2DFD" w:rsidP="009E2DFD">
      <w:pPr>
        <w:jc w:val="both"/>
        <w:rPr>
          <w:color w:val="000000"/>
          <w:sz w:val="28"/>
          <w:szCs w:val="28"/>
        </w:rPr>
      </w:pPr>
    </w:p>
    <w:p w:rsidR="009E2DFD" w:rsidRDefault="009E2DFD" w:rsidP="009E2DFD">
      <w:pPr>
        <w:jc w:val="both"/>
        <w:rPr>
          <w:color w:val="000000"/>
          <w:sz w:val="28"/>
          <w:szCs w:val="28"/>
        </w:rPr>
      </w:pPr>
    </w:p>
    <w:p w:rsidR="009E2DFD" w:rsidRDefault="009E2DFD" w:rsidP="009E2DFD">
      <w:pPr>
        <w:jc w:val="both"/>
        <w:rPr>
          <w:color w:val="000000"/>
          <w:sz w:val="28"/>
          <w:szCs w:val="28"/>
        </w:rPr>
      </w:pPr>
    </w:p>
    <w:p w:rsidR="009E2DFD" w:rsidRDefault="009E2DFD" w:rsidP="009E2DFD">
      <w:pPr>
        <w:jc w:val="both"/>
        <w:rPr>
          <w:color w:val="000000"/>
          <w:sz w:val="28"/>
          <w:szCs w:val="28"/>
        </w:rPr>
      </w:pPr>
    </w:p>
    <w:p w:rsidR="009E2DFD" w:rsidRDefault="009E2DFD" w:rsidP="009E2DFD">
      <w:pPr>
        <w:jc w:val="both"/>
        <w:rPr>
          <w:color w:val="000000"/>
          <w:sz w:val="28"/>
          <w:szCs w:val="28"/>
        </w:rPr>
      </w:pPr>
    </w:p>
    <w:p w:rsidR="009E2DFD" w:rsidRDefault="009E2DFD" w:rsidP="009E2DFD">
      <w:pPr>
        <w:jc w:val="both"/>
        <w:rPr>
          <w:color w:val="000000"/>
          <w:sz w:val="28"/>
          <w:szCs w:val="28"/>
        </w:rPr>
      </w:pPr>
    </w:p>
    <w:p w:rsidR="009E2DFD" w:rsidRDefault="009E2DFD" w:rsidP="009E2DFD">
      <w:pPr>
        <w:jc w:val="both"/>
        <w:rPr>
          <w:color w:val="000000"/>
          <w:sz w:val="28"/>
          <w:szCs w:val="28"/>
        </w:rPr>
      </w:pPr>
    </w:p>
    <w:p w:rsidR="009E2DFD" w:rsidRDefault="009E2DFD" w:rsidP="009E2DFD">
      <w:pPr>
        <w:jc w:val="both"/>
        <w:rPr>
          <w:color w:val="000000"/>
          <w:sz w:val="28"/>
          <w:szCs w:val="28"/>
        </w:rPr>
      </w:pPr>
    </w:p>
    <w:p w:rsidR="009E2DFD" w:rsidRDefault="009E2DFD" w:rsidP="009E2DFD">
      <w:pPr>
        <w:pStyle w:val="ConsPlusNormal"/>
        <w:widowControl/>
        <w:shd w:val="clear" w:color="auto" w:fill="FFFFFF"/>
        <w:tabs>
          <w:tab w:val="left" w:pos="19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DFD"/>
    <w:rsid w:val="0029687A"/>
    <w:rsid w:val="00642DD5"/>
    <w:rsid w:val="009E2DFD"/>
    <w:rsid w:val="00DC1091"/>
    <w:rsid w:val="00F06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F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2DFD"/>
    <w:pPr>
      <w:keepNext/>
      <w:jc w:val="center"/>
      <w:outlineLvl w:val="0"/>
    </w:pPr>
    <w:rPr>
      <w:rFonts w:ascii="TimBashk" w:hAnsi="TimBashk"/>
      <w:b/>
      <w:w w:val="70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9E2D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DFD"/>
    <w:rPr>
      <w:rFonts w:ascii="TimBashk" w:eastAsia="Times New Roman" w:hAnsi="TimBashk" w:cs="Times New Roman"/>
      <w:b/>
      <w:w w:val="70"/>
      <w:lang w:eastAsia="ru-RU"/>
    </w:rPr>
  </w:style>
  <w:style w:type="character" w:customStyle="1" w:styleId="20">
    <w:name w:val="Заголовок 2 Знак"/>
    <w:basedOn w:val="a0"/>
    <w:link w:val="2"/>
    <w:semiHidden/>
    <w:rsid w:val="009E2DF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9E2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2D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D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2739</Characters>
  <Application>Microsoft Office Word</Application>
  <DocSecurity>0</DocSecurity>
  <Lines>22</Lines>
  <Paragraphs>6</Paragraphs>
  <ScaleCrop>false</ScaleCrop>
  <Company>Microsoft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2019-01-25T11:42:00Z</dcterms:created>
  <dcterms:modified xsi:type="dcterms:W3CDTF">2019-01-25T11:43:00Z</dcterms:modified>
</cp:coreProperties>
</file>